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 государственное бюджетное образовательное учреждение высшего образования</w:t>
      </w: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4F0895"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4F0895"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Pr="00F257C1" w:rsidRDefault="004F0895" w:rsidP="00F257C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F0895" w:rsidRDefault="004F0895" w:rsidP="00F257C1">
      <w:pPr>
        <w:spacing w:after="0" w:line="240" w:lineRule="auto"/>
        <w:jc w:val="right"/>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Pr="00793E99" w:rsidRDefault="004F0895" w:rsidP="00A86FEF">
      <w:pPr>
        <w:spacing w:after="0" w:line="240" w:lineRule="auto"/>
        <w:jc w:val="center"/>
        <w:rPr>
          <w:rFonts w:ascii="Times New Roman" w:hAnsi="Times New Roman"/>
          <w:i/>
          <w:sz w:val="28"/>
          <w:szCs w:val="28"/>
        </w:rPr>
      </w:pPr>
      <w:r w:rsidRPr="00793E99">
        <w:rPr>
          <w:rFonts w:ascii="Times New Roman" w:hAnsi="Times New Roman"/>
          <w:i/>
          <w:sz w:val="28"/>
          <w:szCs w:val="28"/>
        </w:rPr>
        <w:t>Кафедра психологии и педагогики</w:t>
      </w:r>
    </w:p>
    <w:p w:rsidR="004F0895" w:rsidRPr="00A86FEF"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Pr="00793E99" w:rsidRDefault="004F0895" w:rsidP="00A86FEF">
      <w:pPr>
        <w:spacing w:after="0" w:line="240" w:lineRule="auto"/>
        <w:jc w:val="center"/>
        <w:rPr>
          <w:rFonts w:ascii="Times New Roman" w:hAnsi="Times New Roman"/>
          <w:i/>
          <w:sz w:val="28"/>
          <w:szCs w:val="28"/>
          <w:u w:val="single"/>
        </w:rPr>
      </w:pPr>
      <w:r w:rsidRPr="00793E99">
        <w:rPr>
          <w:rFonts w:ascii="Times New Roman" w:hAnsi="Times New Roman"/>
          <w:i/>
          <w:sz w:val="28"/>
          <w:szCs w:val="28"/>
          <w:u w:val="single"/>
        </w:rPr>
        <w:t>Рабочая программа дисциплины</w:t>
      </w:r>
    </w:p>
    <w:p w:rsidR="004F0895" w:rsidRPr="00793E99" w:rsidRDefault="004F0895" w:rsidP="00A86FEF">
      <w:pPr>
        <w:spacing w:after="0" w:line="240" w:lineRule="auto"/>
        <w:jc w:val="center"/>
        <w:rPr>
          <w:rFonts w:ascii="Times New Roman" w:hAnsi="Times New Roman"/>
          <w:b/>
          <w:i/>
          <w:sz w:val="28"/>
          <w:szCs w:val="28"/>
          <w:u w:val="single"/>
        </w:rPr>
      </w:pPr>
    </w:p>
    <w:p w:rsidR="004F0895" w:rsidRDefault="004F0895" w:rsidP="00A86FEF">
      <w:pPr>
        <w:spacing w:after="0" w:line="240" w:lineRule="auto"/>
        <w:jc w:val="center"/>
        <w:rPr>
          <w:rFonts w:ascii="Times New Roman" w:hAnsi="Times New Roman"/>
          <w:b/>
          <w:sz w:val="28"/>
          <w:szCs w:val="28"/>
        </w:rPr>
      </w:pPr>
    </w:p>
    <w:p w:rsidR="004F0895" w:rsidRDefault="004F0895" w:rsidP="00A86FEF">
      <w:pPr>
        <w:spacing w:after="0" w:line="240" w:lineRule="auto"/>
        <w:jc w:val="center"/>
        <w:rPr>
          <w:rFonts w:ascii="Times New Roman" w:hAnsi="Times New Roman"/>
          <w:b/>
          <w:sz w:val="28"/>
          <w:szCs w:val="28"/>
        </w:rPr>
      </w:pPr>
    </w:p>
    <w:p w:rsidR="004F0895" w:rsidRPr="00A86FEF" w:rsidRDefault="004F0895" w:rsidP="00A86FEF">
      <w:pPr>
        <w:spacing w:after="0" w:line="240" w:lineRule="auto"/>
        <w:jc w:val="center"/>
        <w:rPr>
          <w:rFonts w:ascii="Times New Roman" w:hAnsi="Times New Roman"/>
          <w:b/>
          <w:sz w:val="28"/>
          <w:szCs w:val="28"/>
        </w:rPr>
      </w:pPr>
      <w:r>
        <w:rPr>
          <w:rFonts w:ascii="Times New Roman" w:hAnsi="Times New Roman"/>
          <w:b/>
          <w:sz w:val="28"/>
          <w:szCs w:val="28"/>
        </w:rPr>
        <w:t>Экспертиза в образовании</w:t>
      </w:r>
    </w:p>
    <w:p w:rsidR="004F0895" w:rsidRPr="00A86FEF" w:rsidRDefault="004F0895" w:rsidP="00A86FEF">
      <w:pPr>
        <w:spacing w:after="0" w:line="240" w:lineRule="auto"/>
        <w:jc w:val="center"/>
        <w:rPr>
          <w:rFonts w:ascii="Times New Roman" w:hAnsi="Times New Roman"/>
          <w:b/>
          <w:sz w:val="28"/>
          <w:szCs w:val="28"/>
        </w:rPr>
      </w:pPr>
    </w:p>
    <w:p w:rsidR="004F0895" w:rsidRPr="00A86FEF" w:rsidRDefault="004F0895"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4F0895" w:rsidRPr="00BA5CD2" w:rsidTr="007A3371">
        <w:trPr>
          <w:trHeight w:val="409"/>
        </w:trPr>
        <w:tc>
          <w:tcPr>
            <w:tcW w:w="3646" w:type="dxa"/>
          </w:tcPr>
          <w:p w:rsidR="004F0895" w:rsidRPr="007A3371" w:rsidRDefault="004F0895"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F0895" w:rsidRPr="007A3371" w:rsidRDefault="004F0895" w:rsidP="00646AC4">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w:t>
            </w:r>
            <w:r>
              <w:rPr>
                <w:rFonts w:ascii="Times New Roman" w:hAnsi="Times New Roman"/>
                <w:bCs/>
                <w:sz w:val="28"/>
                <w:szCs w:val="28"/>
                <w:lang w:eastAsia="ru-RU"/>
              </w:rPr>
              <w:t>1П</w:t>
            </w:r>
            <w:r w:rsidRPr="007A3371">
              <w:rPr>
                <w:rFonts w:ascii="Times New Roman" w:hAnsi="Times New Roman"/>
                <w:bCs/>
                <w:sz w:val="28"/>
                <w:szCs w:val="28"/>
                <w:lang w:eastAsia="ru-RU"/>
              </w:rPr>
              <w:t>едагогическое образование</w:t>
            </w:r>
          </w:p>
        </w:tc>
      </w:tr>
      <w:tr w:rsidR="004F0895" w:rsidRPr="00BA5CD2" w:rsidTr="007A3371">
        <w:trPr>
          <w:trHeight w:val="402"/>
        </w:trPr>
        <w:tc>
          <w:tcPr>
            <w:tcW w:w="3646" w:type="dxa"/>
          </w:tcPr>
          <w:p w:rsidR="007244EF" w:rsidRDefault="007244EF"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F0895" w:rsidRPr="007A3371" w:rsidRDefault="004F0895"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244EF" w:rsidRDefault="007244EF"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634FB">
              <w:rPr>
                <w:rFonts w:ascii="Times New Roman" w:hAnsi="Times New Roman"/>
                <w:sz w:val="28"/>
                <w:szCs w:val="28"/>
                <w:lang w:eastAsia="ru-RU"/>
              </w:rPr>
              <w:t>Инновационные процессы в образовании и педагогической науке</w:t>
            </w:r>
          </w:p>
        </w:tc>
      </w:tr>
      <w:tr w:rsidR="004F0895" w:rsidRPr="00BA5CD2" w:rsidTr="007A3371">
        <w:tc>
          <w:tcPr>
            <w:tcW w:w="3646" w:type="dxa"/>
          </w:tcPr>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F0895" w:rsidRPr="007A3371" w:rsidRDefault="004F0895"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F0895" w:rsidRPr="00BA5CD2" w:rsidTr="007A3371">
        <w:tc>
          <w:tcPr>
            <w:tcW w:w="3646" w:type="dxa"/>
          </w:tcPr>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F0895" w:rsidRPr="007A3371" w:rsidRDefault="004F0895"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4F0895" w:rsidRPr="00A86FEF" w:rsidRDefault="004F0895" w:rsidP="00A86FEF">
      <w:pPr>
        <w:spacing w:after="0" w:line="240" w:lineRule="auto"/>
        <w:jc w:val="center"/>
        <w:rPr>
          <w:rFonts w:ascii="Times New Roman" w:hAnsi="Times New Roman"/>
          <w:sz w:val="28"/>
          <w:szCs w:val="28"/>
          <w:lang w:val="en-US"/>
        </w:rPr>
      </w:pPr>
    </w:p>
    <w:p w:rsidR="004F0895" w:rsidRPr="00A86FEF" w:rsidRDefault="004F0895" w:rsidP="00A86FEF">
      <w:pPr>
        <w:spacing w:after="0" w:line="240" w:lineRule="auto"/>
        <w:jc w:val="center"/>
        <w:rPr>
          <w:rFonts w:ascii="Times New Roman" w:hAnsi="Times New Roman"/>
          <w:sz w:val="28"/>
          <w:szCs w:val="28"/>
          <w:lang w:val="en-US"/>
        </w:rPr>
      </w:pPr>
    </w:p>
    <w:p w:rsidR="004F0895" w:rsidRPr="00A86FEF"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20</w:t>
      </w:r>
      <w:r w:rsidR="007244EF">
        <w:rPr>
          <w:rFonts w:ascii="Times New Roman" w:hAnsi="Times New Roman"/>
          <w:sz w:val="28"/>
          <w:szCs w:val="28"/>
        </w:rPr>
        <w:t>2</w:t>
      </w:r>
      <w:r w:rsidR="00B30336">
        <w:rPr>
          <w:rFonts w:ascii="Times New Roman" w:hAnsi="Times New Roman"/>
          <w:sz w:val="28"/>
          <w:szCs w:val="28"/>
        </w:rPr>
        <w:t>5</w:t>
      </w:r>
      <w:r w:rsidRPr="00A86FEF">
        <w:rPr>
          <w:rFonts w:ascii="Times New Roman" w:hAnsi="Times New Roman"/>
          <w:sz w:val="28"/>
          <w:szCs w:val="28"/>
        </w:rPr>
        <w:t xml:space="preserve"> г.</w:t>
      </w:r>
    </w:p>
    <w:p w:rsidR="004F0895" w:rsidRPr="00A86FEF" w:rsidRDefault="004F0895" w:rsidP="007244EF">
      <w:pPr>
        <w:spacing w:after="0" w:line="240" w:lineRule="auto"/>
        <w:ind w:firstLine="709"/>
        <w:jc w:val="both"/>
        <w:rPr>
          <w:rFonts w:ascii="Times New Roman" w:hAnsi="Times New Roman"/>
          <w:sz w:val="24"/>
          <w:szCs w:val="24"/>
        </w:rPr>
      </w:pPr>
      <w:r w:rsidRPr="00A86FEF">
        <w:rPr>
          <w:rFonts w:ascii="Times New Roman" w:hAnsi="Times New Roman"/>
          <w:sz w:val="28"/>
          <w:szCs w:val="28"/>
        </w:rPr>
        <w:br w:type="page"/>
      </w:r>
      <w:r w:rsidRPr="00A86FEF">
        <w:rPr>
          <w:rFonts w:ascii="Times New Roman" w:hAnsi="Times New Roman"/>
          <w:sz w:val="24"/>
          <w:szCs w:val="24"/>
        </w:rPr>
        <w:lastRenderedPageBreak/>
        <w:t>Рабочая программа дисциплины «</w:t>
      </w:r>
      <w:r>
        <w:rPr>
          <w:rFonts w:ascii="Times New Roman" w:hAnsi="Times New Roman"/>
          <w:sz w:val="24"/>
          <w:szCs w:val="24"/>
        </w:rPr>
        <w:t>Экспертиза в образовании</w:t>
      </w:r>
      <w:r w:rsidRPr="00A86FEF">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w:t>
      </w:r>
      <w:r>
        <w:rPr>
          <w:rFonts w:ascii="Times New Roman" w:hAnsi="Times New Roman"/>
          <w:sz w:val="24"/>
          <w:szCs w:val="24"/>
        </w:rPr>
        <w:t>1П</w:t>
      </w:r>
      <w:r w:rsidRPr="00A86FEF">
        <w:rPr>
          <w:rFonts w:ascii="Times New Roman" w:hAnsi="Times New Roman"/>
          <w:sz w:val="24"/>
          <w:szCs w:val="24"/>
        </w:rPr>
        <w:t>едагогическое образование.</w:t>
      </w:r>
    </w:p>
    <w:p w:rsidR="004F0895" w:rsidRPr="00B71345" w:rsidRDefault="004F0895" w:rsidP="007244EF">
      <w:pPr>
        <w:jc w:val="both"/>
        <w:rPr>
          <w:rFonts w:ascii="Times New Roman" w:hAnsi="Times New Roman"/>
          <w:sz w:val="24"/>
          <w:szCs w:val="24"/>
        </w:rPr>
      </w:pPr>
      <w:r>
        <w:rPr>
          <w:rFonts w:ascii="Times New Roman" w:hAnsi="Times New Roman"/>
          <w:sz w:val="24"/>
          <w:szCs w:val="24"/>
        </w:rPr>
        <w:t xml:space="preserve">           </w:t>
      </w:r>
      <w:r w:rsidRPr="00B71345">
        <w:rPr>
          <w:rFonts w:ascii="Times New Roman" w:hAnsi="Times New Roman"/>
          <w:sz w:val="24"/>
          <w:szCs w:val="24"/>
        </w:rPr>
        <w:t xml:space="preserve">Дисциплина относится к части, формируемой участниками образовательных отношений Блока 1. Дисциплины (модули) учебного плана. </w:t>
      </w:r>
    </w:p>
    <w:p w:rsidR="004F0895" w:rsidRPr="00DD192C" w:rsidRDefault="004F0895" w:rsidP="007244EF">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4F0895" w:rsidRDefault="004F0895" w:rsidP="007244EF">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F0895" w:rsidRPr="00A86FEF" w:rsidRDefault="004F0895" w:rsidP="00A86FEF">
      <w:pPr>
        <w:spacing w:after="0" w:line="240" w:lineRule="auto"/>
        <w:jc w:val="both"/>
        <w:rPr>
          <w:rFonts w:ascii="Times New Roman" w:hAnsi="Times New Roman"/>
          <w:sz w:val="24"/>
          <w:szCs w:val="24"/>
        </w:rPr>
      </w:pPr>
      <w:r w:rsidRPr="00A86FEF">
        <w:rPr>
          <w:rFonts w:ascii="Times New Roman" w:hAnsi="Times New Roman"/>
          <w:sz w:val="24"/>
          <w:szCs w:val="24"/>
        </w:rPr>
        <w:br w:type="page"/>
      </w:r>
    </w:p>
    <w:p w:rsidR="004F0895" w:rsidRPr="00A86FEF" w:rsidRDefault="004F0895"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4F0895" w:rsidRPr="00A86FEF" w:rsidRDefault="004F0895" w:rsidP="00A86FEF">
      <w:pPr>
        <w:spacing w:after="0" w:line="240" w:lineRule="auto"/>
        <w:jc w:val="both"/>
        <w:rPr>
          <w:rFonts w:ascii="Times New Roman" w:hAnsi="Times New Roman"/>
          <w:b/>
          <w:bCs/>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0"/>
        <w:gridCol w:w="4131"/>
        <w:gridCol w:w="3240"/>
      </w:tblGrid>
      <w:tr w:rsidR="004F0895" w:rsidRPr="00BA5CD2" w:rsidTr="00C50804">
        <w:tc>
          <w:tcPr>
            <w:tcW w:w="1136" w:type="pct"/>
          </w:tcPr>
          <w:p w:rsidR="004F0895" w:rsidRPr="00BA5CD2" w:rsidRDefault="004F0895" w:rsidP="00A86FEF">
            <w:pPr>
              <w:spacing w:after="0" w:line="240" w:lineRule="auto"/>
              <w:jc w:val="both"/>
              <w:rPr>
                <w:rFonts w:ascii="Times New Roman" w:hAnsi="Times New Roman"/>
                <w:b/>
                <w:sz w:val="24"/>
                <w:szCs w:val="24"/>
              </w:rPr>
            </w:pPr>
            <w:r w:rsidRPr="00BA5CD2">
              <w:rPr>
                <w:rFonts w:ascii="Times New Roman" w:hAnsi="Times New Roman"/>
                <w:b/>
                <w:sz w:val="24"/>
                <w:szCs w:val="24"/>
              </w:rPr>
              <w:t>Компетенция</w:t>
            </w:r>
          </w:p>
        </w:tc>
        <w:tc>
          <w:tcPr>
            <w:tcW w:w="2165" w:type="pct"/>
          </w:tcPr>
          <w:p w:rsidR="004F0895" w:rsidRPr="00BA5CD2" w:rsidRDefault="004F0895" w:rsidP="00A86FEF">
            <w:pPr>
              <w:spacing w:after="0" w:line="240" w:lineRule="auto"/>
              <w:jc w:val="both"/>
              <w:rPr>
                <w:rFonts w:ascii="Times New Roman" w:hAnsi="Times New Roman"/>
                <w:b/>
                <w:sz w:val="24"/>
                <w:szCs w:val="24"/>
              </w:rPr>
            </w:pPr>
            <w:r w:rsidRPr="00BA5CD2">
              <w:rPr>
                <w:rFonts w:ascii="Times New Roman" w:hAnsi="Times New Roman"/>
                <w:b/>
                <w:sz w:val="24"/>
                <w:szCs w:val="24"/>
              </w:rPr>
              <w:t>Индикаторы достижения компетенций</w:t>
            </w:r>
          </w:p>
        </w:tc>
        <w:tc>
          <w:tcPr>
            <w:tcW w:w="1699" w:type="pct"/>
          </w:tcPr>
          <w:p w:rsidR="004F0895" w:rsidRPr="00BA5CD2" w:rsidRDefault="004F0895" w:rsidP="00A86FEF">
            <w:pPr>
              <w:spacing w:after="0" w:line="240" w:lineRule="auto"/>
              <w:jc w:val="both"/>
              <w:rPr>
                <w:rFonts w:ascii="Times New Roman" w:hAnsi="Times New Roman"/>
                <w:b/>
                <w:sz w:val="24"/>
                <w:szCs w:val="24"/>
              </w:rPr>
            </w:pPr>
            <w:r w:rsidRPr="00BA5CD2">
              <w:rPr>
                <w:rFonts w:ascii="Times New Roman" w:hAnsi="Times New Roman"/>
                <w:b/>
                <w:sz w:val="24"/>
                <w:szCs w:val="24"/>
              </w:rPr>
              <w:t>Планируемые результаты обучения по дисциплине</w:t>
            </w:r>
          </w:p>
        </w:tc>
      </w:tr>
      <w:tr w:rsidR="004F0895" w:rsidRPr="00BA5CD2" w:rsidTr="00C50804">
        <w:trPr>
          <w:trHeight w:val="416"/>
        </w:trPr>
        <w:tc>
          <w:tcPr>
            <w:tcW w:w="1136" w:type="pct"/>
          </w:tcPr>
          <w:p w:rsidR="004F0895" w:rsidRPr="00BA5CD2" w:rsidRDefault="004F0895" w:rsidP="00793E99">
            <w:pPr>
              <w:spacing w:after="0" w:line="240" w:lineRule="auto"/>
              <w:jc w:val="both"/>
              <w:rPr>
                <w:rFonts w:ascii="Times New Roman" w:hAnsi="Times New Roman"/>
                <w:i/>
                <w:sz w:val="24"/>
                <w:szCs w:val="24"/>
              </w:rPr>
            </w:pPr>
            <w:r>
              <w:rPr>
                <w:rFonts w:ascii="Times New Roman" w:hAnsi="Times New Roman"/>
                <w:sz w:val="24"/>
                <w:szCs w:val="24"/>
              </w:rPr>
              <w:t>ПК</w:t>
            </w:r>
            <w:r w:rsidRPr="0065274D">
              <w:rPr>
                <w:rFonts w:ascii="Times New Roman" w:hAnsi="Times New Roman"/>
                <w:sz w:val="24"/>
                <w:szCs w:val="24"/>
              </w:rPr>
              <w:t>-1. Способен нести ответственность за собственную профессиональную компетентность по профилю осваиваемой образовательной программы</w:t>
            </w:r>
          </w:p>
        </w:tc>
        <w:tc>
          <w:tcPr>
            <w:tcW w:w="2165" w:type="pct"/>
          </w:tcPr>
          <w:p w:rsidR="004F0895" w:rsidRPr="0065274D" w:rsidRDefault="004F0895" w:rsidP="00C50804">
            <w:pPr>
              <w:spacing w:after="0" w:line="240" w:lineRule="auto"/>
              <w:ind w:left="20"/>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F0895" w:rsidRPr="0065274D" w:rsidRDefault="004F0895" w:rsidP="00C50804">
            <w:pPr>
              <w:spacing w:after="0" w:line="240" w:lineRule="auto"/>
              <w:ind w:left="23"/>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 xml:space="preserve">-1.2. Умеет: решать профессиональные задачи с учетом различных контекстов; проектировать пути своего профессионального развития </w:t>
            </w:r>
          </w:p>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1699" w:type="pct"/>
          </w:tcPr>
          <w:p w:rsidR="004F0895" w:rsidRPr="0065274D" w:rsidRDefault="004F0895" w:rsidP="00C50804">
            <w:pPr>
              <w:spacing w:after="0" w:line="240" w:lineRule="auto"/>
              <w:ind w:left="20"/>
              <w:jc w:val="both"/>
              <w:rPr>
                <w:rFonts w:ascii="Times New Roman" w:hAnsi="Times New Roman"/>
                <w:sz w:val="24"/>
                <w:szCs w:val="24"/>
              </w:rPr>
            </w:pPr>
            <w:r w:rsidRPr="00D21997">
              <w:rPr>
                <w:rFonts w:ascii="Times New Roman" w:hAnsi="Times New Roman"/>
                <w:sz w:val="24"/>
                <w:szCs w:val="24"/>
              </w:rPr>
              <w:t xml:space="preserve">Знает: </w:t>
            </w:r>
            <w:r w:rsidRPr="0065274D">
              <w:rPr>
                <w:rFonts w:ascii="Times New Roman" w:hAnsi="Times New Roman"/>
                <w:sz w:val="24"/>
                <w:szCs w:val="24"/>
              </w:rPr>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F0895" w:rsidRDefault="004F0895" w:rsidP="00814418">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Умеет: </w:t>
            </w:r>
            <w:r w:rsidRPr="0065274D">
              <w:rPr>
                <w:rFonts w:ascii="Times New Roman" w:hAnsi="Times New Roman"/>
                <w:sz w:val="24"/>
                <w:szCs w:val="24"/>
              </w:rPr>
              <w:t>решать профессиональные задачи с учетом различных контекстов; проектировать пути своего профессионального развития</w:t>
            </w:r>
          </w:p>
          <w:p w:rsidR="004F0895" w:rsidRPr="00BA5CD2" w:rsidRDefault="004F0895" w:rsidP="00671445">
            <w:pPr>
              <w:autoSpaceDE w:val="0"/>
              <w:autoSpaceDN w:val="0"/>
              <w:adjustRightInd w:val="0"/>
              <w:spacing w:after="0" w:line="240" w:lineRule="auto"/>
              <w:jc w:val="both"/>
              <w:rPr>
                <w:rFonts w:ascii="Times New Roman" w:hAnsi="Times New Roman"/>
                <w:bCs/>
                <w:sz w:val="24"/>
                <w:szCs w:val="24"/>
              </w:rPr>
            </w:pPr>
            <w:r w:rsidRPr="00D21997">
              <w:rPr>
                <w:rFonts w:ascii="Times New Roman" w:hAnsi="Times New Roman"/>
                <w:sz w:val="24"/>
                <w:szCs w:val="24"/>
              </w:rPr>
              <w:t xml:space="preserve">Владеет: </w:t>
            </w:r>
            <w:r w:rsidRPr="0065274D">
              <w:rPr>
                <w:rFonts w:ascii="Times New Roman" w:hAnsi="Times New Roman"/>
                <w:sz w:val="24"/>
                <w:szCs w:val="24"/>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4F0895" w:rsidRPr="00BA5CD2" w:rsidTr="00C50804">
        <w:trPr>
          <w:trHeight w:val="416"/>
        </w:trPr>
        <w:tc>
          <w:tcPr>
            <w:tcW w:w="1136" w:type="pct"/>
          </w:tcPr>
          <w:p w:rsidR="004F0895" w:rsidRPr="00BA5CD2" w:rsidRDefault="004F0895" w:rsidP="00793E99">
            <w:pPr>
              <w:autoSpaceDE w:val="0"/>
              <w:autoSpaceDN w:val="0"/>
              <w:adjustRightInd w:val="0"/>
              <w:spacing w:after="0" w:line="240" w:lineRule="auto"/>
              <w:jc w:val="both"/>
              <w:rPr>
                <w:rFonts w:ascii="Times New Roman" w:hAnsi="Times New Roman"/>
                <w:i/>
                <w:sz w:val="24"/>
                <w:szCs w:val="24"/>
              </w:rPr>
            </w:pPr>
            <w:r w:rsidRPr="00BA5CD2">
              <w:rPr>
                <w:rFonts w:ascii="Times New Roman" w:hAnsi="Times New Roman"/>
                <w:sz w:val="24"/>
                <w:szCs w:val="24"/>
              </w:rPr>
              <w:t>ПК-4 Способен</w:t>
            </w:r>
            <w:r w:rsidR="007244EF">
              <w:rPr>
                <w:rFonts w:ascii="Times New Roman" w:hAnsi="Times New Roman"/>
                <w:sz w:val="24"/>
                <w:szCs w:val="24"/>
              </w:rPr>
              <w:t xml:space="preserve"> </w:t>
            </w:r>
            <w:r w:rsidRPr="00BA5CD2">
              <w:rPr>
                <w:rFonts w:ascii="Times New Roman" w:hAnsi="Times New Roman"/>
                <w:sz w:val="24"/>
                <w:szCs w:val="24"/>
              </w:rPr>
              <w:t>организовывать мониторинг</w:t>
            </w:r>
            <w:r w:rsidR="007244EF">
              <w:rPr>
                <w:rFonts w:ascii="Times New Roman" w:hAnsi="Times New Roman"/>
                <w:sz w:val="24"/>
                <w:szCs w:val="24"/>
              </w:rPr>
              <w:t xml:space="preserve"> </w:t>
            </w:r>
            <w:r w:rsidRPr="00BA5CD2">
              <w:rPr>
                <w:rFonts w:ascii="Times New Roman" w:hAnsi="Times New Roman"/>
                <w:sz w:val="24"/>
                <w:szCs w:val="24"/>
              </w:rPr>
              <w:t>результатов педагогического</w:t>
            </w:r>
            <w:r w:rsidR="007244EF">
              <w:rPr>
                <w:rFonts w:ascii="Times New Roman" w:hAnsi="Times New Roman"/>
                <w:sz w:val="24"/>
                <w:szCs w:val="24"/>
              </w:rPr>
              <w:t xml:space="preserve"> </w:t>
            </w:r>
            <w:r w:rsidRPr="00BA5CD2">
              <w:rPr>
                <w:rFonts w:ascii="Times New Roman" w:hAnsi="Times New Roman"/>
                <w:sz w:val="24"/>
                <w:szCs w:val="24"/>
              </w:rPr>
              <w:t>процесса в классе,</w:t>
            </w:r>
            <w:r w:rsidR="007244EF">
              <w:rPr>
                <w:rFonts w:ascii="Times New Roman" w:hAnsi="Times New Roman"/>
                <w:sz w:val="24"/>
                <w:szCs w:val="24"/>
              </w:rPr>
              <w:t xml:space="preserve"> </w:t>
            </w:r>
            <w:r w:rsidRPr="00BA5CD2">
              <w:rPr>
                <w:rFonts w:ascii="Times New Roman" w:hAnsi="Times New Roman"/>
                <w:sz w:val="24"/>
                <w:szCs w:val="24"/>
              </w:rPr>
              <w:t>образовательной организации,</w:t>
            </w:r>
            <w:r w:rsidR="007244EF">
              <w:rPr>
                <w:rFonts w:ascii="Times New Roman" w:hAnsi="Times New Roman"/>
                <w:sz w:val="24"/>
                <w:szCs w:val="24"/>
              </w:rPr>
              <w:t xml:space="preserve"> </w:t>
            </w:r>
            <w:r w:rsidRPr="0065274D">
              <w:rPr>
                <w:rFonts w:ascii="Times New Roman" w:hAnsi="Times New Roman"/>
                <w:sz w:val="24"/>
                <w:szCs w:val="24"/>
              </w:rPr>
              <w:t>мониторинг качества образования в дополнительном и профессиональном образовании</w:t>
            </w:r>
            <w:r w:rsidRPr="00BA5CD2">
              <w:rPr>
                <w:rFonts w:ascii="Times New Roman" w:hAnsi="Times New Roman"/>
                <w:sz w:val="24"/>
                <w:szCs w:val="24"/>
              </w:rPr>
              <w:t xml:space="preserve"> обоснованно</w:t>
            </w:r>
            <w:r w:rsidR="007244EF">
              <w:rPr>
                <w:rFonts w:ascii="Times New Roman" w:hAnsi="Times New Roman"/>
                <w:sz w:val="24"/>
                <w:szCs w:val="24"/>
              </w:rPr>
              <w:t xml:space="preserve"> </w:t>
            </w:r>
            <w:r w:rsidRPr="00BA5CD2">
              <w:rPr>
                <w:rFonts w:ascii="Times New Roman" w:hAnsi="Times New Roman"/>
                <w:sz w:val="24"/>
                <w:szCs w:val="24"/>
              </w:rPr>
              <w:t>использовать методологию и</w:t>
            </w:r>
            <w:r w:rsidR="007244EF">
              <w:rPr>
                <w:rFonts w:ascii="Times New Roman" w:hAnsi="Times New Roman"/>
                <w:sz w:val="24"/>
                <w:szCs w:val="24"/>
              </w:rPr>
              <w:t xml:space="preserve"> </w:t>
            </w:r>
            <w:r w:rsidRPr="00BA5CD2">
              <w:rPr>
                <w:rFonts w:ascii="Times New Roman" w:hAnsi="Times New Roman"/>
                <w:sz w:val="24"/>
                <w:szCs w:val="24"/>
              </w:rPr>
              <w:t>методы педагогического</w:t>
            </w:r>
            <w:r w:rsidR="007244EF">
              <w:rPr>
                <w:rFonts w:ascii="Times New Roman" w:hAnsi="Times New Roman"/>
                <w:sz w:val="24"/>
                <w:szCs w:val="24"/>
              </w:rPr>
              <w:t xml:space="preserve"> </w:t>
            </w:r>
            <w:r w:rsidRPr="00BA5CD2">
              <w:rPr>
                <w:rFonts w:ascii="Times New Roman" w:hAnsi="Times New Roman"/>
                <w:sz w:val="24"/>
                <w:szCs w:val="24"/>
              </w:rPr>
              <w:t>исследования.</w:t>
            </w:r>
          </w:p>
        </w:tc>
        <w:tc>
          <w:tcPr>
            <w:tcW w:w="2165" w:type="pct"/>
          </w:tcPr>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sidRPr="00BA5CD2">
              <w:rPr>
                <w:rFonts w:ascii="Times New Roman" w:hAnsi="Times New Roman"/>
                <w:sz w:val="24"/>
                <w:szCs w:val="24"/>
              </w:rPr>
              <w:t>ПК-4.1. Знает: нормативно-правовые акты об</w:t>
            </w:r>
            <w:r w:rsidR="007244EF">
              <w:rPr>
                <w:rFonts w:ascii="Times New Roman" w:hAnsi="Times New Roman"/>
                <w:sz w:val="24"/>
                <w:szCs w:val="24"/>
              </w:rPr>
              <w:t xml:space="preserve"> </w:t>
            </w:r>
            <w:r w:rsidRPr="00BA5CD2">
              <w:rPr>
                <w:rFonts w:ascii="Times New Roman" w:hAnsi="Times New Roman"/>
                <w:sz w:val="24"/>
                <w:szCs w:val="24"/>
              </w:rPr>
              <w:t>осуществлении мониторинга,</w:t>
            </w:r>
            <w:r w:rsidR="007244EF">
              <w:rPr>
                <w:rFonts w:ascii="Times New Roman" w:hAnsi="Times New Roman"/>
                <w:sz w:val="24"/>
                <w:szCs w:val="24"/>
              </w:rPr>
              <w:t xml:space="preserve"> </w:t>
            </w:r>
            <w:r w:rsidRPr="00BA5CD2">
              <w:rPr>
                <w:rFonts w:ascii="Times New Roman" w:hAnsi="Times New Roman"/>
                <w:sz w:val="24"/>
                <w:szCs w:val="24"/>
              </w:rPr>
              <w:t>методы и приемы оценки</w:t>
            </w:r>
            <w:r w:rsidR="007244EF">
              <w:rPr>
                <w:rFonts w:ascii="Times New Roman" w:hAnsi="Times New Roman"/>
                <w:sz w:val="24"/>
                <w:szCs w:val="24"/>
              </w:rPr>
              <w:t xml:space="preserve"> </w:t>
            </w:r>
            <w:r w:rsidRPr="00BA5CD2">
              <w:rPr>
                <w:rFonts w:ascii="Times New Roman" w:hAnsi="Times New Roman"/>
                <w:sz w:val="24"/>
                <w:szCs w:val="24"/>
              </w:rPr>
              <w:t>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p>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sidRPr="00BA5CD2">
              <w:rPr>
                <w:rFonts w:ascii="Times New Roman" w:hAnsi="Times New Roman"/>
                <w:sz w:val="24"/>
                <w:szCs w:val="24"/>
              </w:rPr>
              <w:t>ПК-4.2. Умеет: отбирать</w:t>
            </w:r>
            <w:r w:rsidR="007244EF">
              <w:rPr>
                <w:rFonts w:ascii="Times New Roman" w:hAnsi="Times New Roman"/>
                <w:sz w:val="24"/>
                <w:szCs w:val="24"/>
              </w:rPr>
              <w:t xml:space="preserve"> </w:t>
            </w:r>
            <w:r w:rsidRPr="00BA5CD2">
              <w:rPr>
                <w:rFonts w:ascii="Times New Roman" w:hAnsi="Times New Roman"/>
                <w:sz w:val="24"/>
                <w:szCs w:val="24"/>
              </w:rPr>
              <w:t>соответствующие методы и</w:t>
            </w:r>
            <w:r w:rsidR="007244EF">
              <w:rPr>
                <w:rFonts w:ascii="Times New Roman" w:hAnsi="Times New Roman"/>
                <w:sz w:val="24"/>
                <w:szCs w:val="24"/>
              </w:rPr>
              <w:t xml:space="preserve"> </w:t>
            </w:r>
            <w:r w:rsidRPr="00BA5CD2">
              <w:rPr>
                <w:rFonts w:ascii="Times New Roman" w:hAnsi="Times New Roman"/>
                <w:sz w:val="24"/>
                <w:szCs w:val="24"/>
              </w:rPr>
              <w:t>приемы мониторинга</w:t>
            </w:r>
            <w:r w:rsidR="007244EF">
              <w:rPr>
                <w:rFonts w:ascii="Times New Roman" w:hAnsi="Times New Roman"/>
                <w:sz w:val="24"/>
                <w:szCs w:val="24"/>
              </w:rPr>
              <w:t xml:space="preserve"> </w:t>
            </w:r>
            <w:r w:rsidRPr="00BA5CD2">
              <w:rPr>
                <w:rFonts w:ascii="Times New Roman" w:hAnsi="Times New Roman"/>
                <w:sz w:val="24"/>
                <w:szCs w:val="24"/>
              </w:rPr>
              <w:t>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p>
          <w:p w:rsidR="004F0895" w:rsidRPr="00BA5CD2" w:rsidRDefault="004F0895" w:rsidP="00C50804">
            <w:pPr>
              <w:spacing w:after="0" w:line="240" w:lineRule="auto"/>
              <w:jc w:val="both"/>
              <w:rPr>
                <w:rFonts w:ascii="Times New Roman" w:hAnsi="Times New Roman"/>
                <w:sz w:val="24"/>
                <w:szCs w:val="24"/>
              </w:rPr>
            </w:pPr>
            <w:r w:rsidRPr="00BA5CD2">
              <w:rPr>
                <w:rFonts w:ascii="Times New Roman" w:hAnsi="Times New Roman"/>
                <w:sz w:val="24"/>
                <w:szCs w:val="24"/>
              </w:rPr>
              <w:t>ПК-4.3. Владеет:</w:t>
            </w:r>
            <w:r w:rsidR="007244EF">
              <w:rPr>
                <w:rFonts w:ascii="Times New Roman" w:hAnsi="Times New Roman"/>
                <w:sz w:val="24"/>
                <w:szCs w:val="24"/>
              </w:rPr>
              <w:t xml:space="preserve"> </w:t>
            </w:r>
            <w:r w:rsidRPr="00BA5CD2">
              <w:rPr>
                <w:rFonts w:ascii="Times New Roman" w:hAnsi="Times New Roman"/>
                <w:sz w:val="24"/>
                <w:szCs w:val="24"/>
              </w:rPr>
              <w:t>адекватными конкретной</w:t>
            </w:r>
            <w:r w:rsidR="007244EF">
              <w:rPr>
                <w:rFonts w:ascii="Times New Roman" w:hAnsi="Times New Roman"/>
                <w:sz w:val="24"/>
                <w:szCs w:val="24"/>
              </w:rPr>
              <w:t xml:space="preserve"> </w:t>
            </w:r>
            <w:r w:rsidRPr="00BA5CD2">
              <w:rPr>
                <w:rFonts w:ascii="Times New Roman" w:hAnsi="Times New Roman"/>
                <w:sz w:val="24"/>
                <w:szCs w:val="24"/>
              </w:rPr>
              <w:t>ситуации действиями по</w:t>
            </w:r>
            <w:r w:rsidR="007244EF">
              <w:rPr>
                <w:rFonts w:ascii="Times New Roman" w:hAnsi="Times New Roman"/>
                <w:sz w:val="24"/>
                <w:szCs w:val="24"/>
              </w:rPr>
              <w:t xml:space="preserve"> </w:t>
            </w:r>
            <w:r w:rsidRPr="00BA5CD2">
              <w:rPr>
                <w:rFonts w:ascii="Times New Roman" w:hAnsi="Times New Roman"/>
                <w:sz w:val="24"/>
                <w:szCs w:val="24"/>
              </w:rPr>
              <w:t>проведению мониторинга 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r w:rsidR="007244EF">
              <w:rPr>
                <w:rFonts w:ascii="Times New Roman" w:hAnsi="Times New Roman"/>
                <w:sz w:val="24"/>
                <w:szCs w:val="24"/>
              </w:rPr>
              <w:t xml:space="preserve"> </w:t>
            </w:r>
            <w:r w:rsidRPr="00BA5CD2">
              <w:rPr>
                <w:rFonts w:ascii="Times New Roman" w:hAnsi="Times New Roman"/>
                <w:sz w:val="24"/>
                <w:szCs w:val="24"/>
              </w:rPr>
              <w:t>разного уровня образования.</w:t>
            </w:r>
          </w:p>
        </w:tc>
        <w:tc>
          <w:tcPr>
            <w:tcW w:w="1699" w:type="pct"/>
          </w:tcPr>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sidRPr="00814418">
              <w:rPr>
                <w:rFonts w:ascii="Times New Roman" w:hAnsi="Times New Roman"/>
                <w:sz w:val="24"/>
                <w:szCs w:val="24"/>
              </w:rPr>
              <w:t xml:space="preserve">Знает: </w:t>
            </w:r>
            <w:r w:rsidRPr="00BA5CD2">
              <w:rPr>
                <w:rFonts w:ascii="Times New Roman" w:hAnsi="Times New Roman"/>
                <w:sz w:val="24"/>
                <w:szCs w:val="24"/>
              </w:rPr>
              <w:t>нормативно-правовые акты об</w:t>
            </w:r>
            <w:r w:rsidR="007244EF">
              <w:rPr>
                <w:rFonts w:ascii="Times New Roman" w:hAnsi="Times New Roman"/>
                <w:sz w:val="24"/>
                <w:szCs w:val="24"/>
              </w:rPr>
              <w:t xml:space="preserve"> </w:t>
            </w:r>
            <w:r w:rsidRPr="00BA5CD2">
              <w:rPr>
                <w:rFonts w:ascii="Times New Roman" w:hAnsi="Times New Roman"/>
                <w:sz w:val="24"/>
                <w:szCs w:val="24"/>
              </w:rPr>
              <w:t>осуществлении мониторинга,</w:t>
            </w:r>
            <w:r w:rsidR="007244EF">
              <w:rPr>
                <w:rFonts w:ascii="Times New Roman" w:hAnsi="Times New Roman"/>
                <w:sz w:val="24"/>
                <w:szCs w:val="24"/>
              </w:rPr>
              <w:t xml:space="preserve"> </w:t>
            </w:r>
            <w:r w:rsidRPr="00BA5CD2">
              <w:rPr>
                <w:rFonts w:ascii="Times New Roman" w:hAnsi="Times New Roman"/>
                <w:sz w:val="24"/>
                <w:szCs w:val="24"/>
              </w:rPr>
              <w:t>методы и приемы оценки</w:t>
            </w:r>
            <w:r w:rsidR="007244EF">
              <w:rPr>
                <w:rFonts w:ascii="Times New Roman" w:hAnsi="Times New Roman"/>
                <w:sz w:val="24"/>
                <w:szCs w:val="24"/>
              </w:rPr>
              <w:t xml:space="preserve"> </w:t>
            </w:r>
            <w:r w:rsidRPr="00BA5CD2">
              <w:rPr>
                <w:rFonts w:ascii="Times New Roman" w:hAnsi="Times New Roman"/>
                <w:sz w:val="24"/>
                <w:szCs w:val="24"/>
              </w:rPr>
              <w:t>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p>
          <w:p w:rsidR="004F0895" w:rsidRDefault="004F0895" w:rsidP="00671445">
            <w:pPr>
              <w:spacing w:after="0" w:line="240" w:lineRule="auto"/>
              <w:ind w:left="23"/>
              <w:jc w:val="both"/>
              <w:rPr>
                <w:rFonts w:ascii="Times New Roman" w:hAnsi="Times New Roman"/>
                <w:sz w:val="24"/>
                <w:szCs w:val="24"/>
              </w:rPr>
            </w:pPr>
            <w:r w:rsidRPr="00814418">
              <w:rPr>
                <w:rFonts w:ascii="Times New Roman" w:hAnsi="Times New Roman"/>
                <w:sz w:val="24"/>
                <w:szCs w:val="24"/>
              </w:rPr>
              <w:t xml:space="preserve">Умеет: </w:t>
            </w:r>
            <w:r w:rsidRPr="00BA5CD2">
              <w:rPr>
                <w:rFonts w:ascii="Times New Roman" w:hAnsi="Times New Roman"/>
                <w:sz w:val="24"/>
                <w:szCs w:val="24"/>
              </w:rPr>
              <w:t>отбирать</w:t>
            </w:r>
            <w:r w:rsidR="007244EF">
              <w:rPr>
                <w:rFonts w:ascii="Times New Roman" w:hAnsi="Times New Roman"/>
                <w:sz w:val="24"/>
                <w:szCs w:val="24"/>
              </w:rPr>
              <w:t xml:space="preserve"> </w:t>
            </w:r>
            <w:r w:rsidRPr="00BA5CD2">
              <w:rPr>
                <w:rFonts w:ascii="Times New Roman" w:hAnsi="Times New Roman"/>
                <w:sz w:val="24"/>
                <w:szCs w:val="24"/>
              </w:rPr>
              <w:t>соответствующие методы и</w:t>
            </w:r>
            <w:r w:rsidR="007244EF">
              <w:rPr>
                <w:rFonts w:ascii="Times New Roman" w:hAnsi="Times New Roman"/>
                <w:sz w:val="24"/>
                <w:szCs w:val="24"/>
              </w:rPr>
              <w:t xml:space="preserve"> </w:t>
            </w:r>
            <w:r w:rsidRPr="00BA5CD2">
              <w:rPr>
                <w:rFonts w:ascii="Times New Roman" w:hAnsi="Times New Roman"/>
                <w:sz w:val="24"/>
                <w:szCs w:val="24"/>
              </w:rPr>
              <w:t>приемы мониторинга</w:t>
            </w:r>
            <w:r w:rsidR="007244EF">
              <w:rPr>
                <w:rFonts w:ascii="Times New Roman" w:hAnsi="Times New Roman"/>
                <w:sz w:val="24"/>
                <w:szCs w:val="24"/>
              </w:rPr>
              <w:t xml:space="preserve"> </w:t>
            </w:r>
            <w:r w:rsidRPr="00BA5CD2">
              <w:rPr>
                <w:rFonts w:ascii="Times New Roman" w:hAnsi="Times New Roman"/>
                <w:sz w:val="24"/>
                <w:szCs w:val="24"/>
              </w:rPr>
              <w:t>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p>
          <w:p w:rsidR="004F0895" w:rsidRPr="00BA5CD2" w:rsidRDefault="004F0895" w:rsidP="00671445">
            <w:pPr>
              <w:spacing w:after="0" w:line="240" w:lineRule="auto"/>
              <w:ind w:left="23"/>
              <w:jc w:val="both"/>
              <w:rPr>
                <w:rFonts w:ascii="Times New Roman" w:hAnsi="Times New Roman"/>
                <w:bCs/>
                <w:sz w:val="24"/>
                <w:szCs w:val="24"/>
              </w:rPr>
            </w:pPr>
            <w:r w:rsidRPr="00814418">
              <w:rPr>
                <w:rFonts w:ascii="Times New Roman" w:hAnsi="Times New Roman"/>
                <w:sz w:val="24"/>
                <w:szCs w:val="24"/>
              </w:rPr>
              <w:t xml:space="preserve">Владеет: </w:t>
            </w:r>
            <w:r w:rsidRPr="00BA5CD2">
              <w:rPr>
                <w:rFonts w:ascii="Times New Roman" w:hAnsi="Times New Roman"/>
                <w:sz w:val="24"/>
                <w:szCs w:val="24"/>
              </w:rPr>
              <w:t>адекватными конкретной</w:t>
            </w:r>
            <w:r w:rsidR="007244EF">
              <w:rPr>
                <w:rFonts w:ascii="Times New Roman" w:hAnsi="Times New Roman"/>
                <w:sz w:val="24"/>
                <w:szCs w:val="24"/>
              </w:rPr>
              <w:t xml:space="preserve"> </w:t>
            </w:r>
            <w:r w:rsidRPr="00BA5CD2">
              <w:rPr>
                <w:rFonts w:ascii="Times New Roman" w:hAnsi="Times New Roman"/>
                <w:sz w:val="24"/>
                <w:szCs w:val="24"/>
              </w:rPr>
              <w:t>ситуации действиями по</w:t>
            </w:r>
            <w:r w:rsidR="007244EF">
              <w:rPr>
                <w:rFonts w:ascii="Times New Roman" w:hAnsi="Times New Roman"/>
                <w:sz w:val="24"/>
                <w:szCs w:val="24"/>
              </w:rPr>
              <w:t xml:space="preserve"> </w:t>
            </w:r>
            <w:r w:rsidRPr="00BA5CD2">
              <w:rPr>
                <w:rFonts w:ascii="Times New Roman" w:hAnsi="Times New Roman"/>
                <w:sz w:val="24"/>
                <w:szCs w:val="24"/>
              </w:rPr>
              <w:t>проведению мониторинга результатов освоения</w:t>
            </w:r>
            <w:r w:rsidR="007244EF">
              <w:rPr>
                <w:rFonts w:ascii="Times New Roman" w:hAnsi="Times New Roman"/>
                <w:sz w:val="24"/>
                <w:szCs w:val="24"/>
              </w:rPr>
              <w:t xml:space="preserve"> </w:t>
            </w:r>
            <w:r w:rsidRPr="00BA5CD2">
              <w:rPr>
                <w:rFonts w:ascii="Times New Roman" w:hAnsi="Times New Roman"/>
                <w:sz w:val="24"/>
                <w:szCs w:val="24"/>
              </w:rPr>
              <w:t>учащимися основных и</w:t>
            </w:r>
            <w:r w:rsidR="007244EF">
              <w:rPr>
                <w:rFonts w:ascii="Times New Roman" w:hAnsi="Times New Roman"/>
                <w:sz w:val="24"/>
                <w:szCs w:val="24"/>
              </w:rPr>
              <w:t xml:space="preserve"> </w:t>
            </w:r>
            <w:r w:rsidRPr="00BA5CD2">
              <w:rPr>
                <w:rFonts w:ascii="Times New Roman" w:hAnsi="Times New Roman"/>
                <w:sz w:val="24"/>
                <w:szCs w:val="24"/>
              </w:rPr>
              <w:t>дополнительных</w:t>
            </w:r>
            <w:r w:rsidR="007244EF">
              <w:rPr>
                <w:rFonts w:ascii="Times New Roman" w:hAnsi="Times New Roman"/>
                <w:sz w:val="24"/>
                <w:szCs w:val="24"/>
              </w:rPr>
              <w:t xml:space="preserve"> </w:t>
            </w:r>
            <w:r w:rsidRPr="00BA5CD2">
              <w:rPr>
                <w:rFonts w:ascii="Times New Roman" w:hAnsi="Times New Roman"/>
                <w:sz w:val="24"/>
                <w:szCs w:val="24"/>
              </w:rPr>
              <w:t>образовательных программ</w:t>
            </w:r>
            <w:r w:rsidR="007244EF">
              <w:rPr>
                <w:rFonts w:ascii="Times New Roman" w:hAnsi="Times New Roman"/>
                <w:sz w:val="24"/>
                <w:szCs w:val="24"/>
              </w:rPr>
              <w:t xml:space="preserve"> </w:t>
            </w:r>
            <w:r w:rsidRPr="00BA5CD2">
              <w:rPr>
                <w:rFonts w:ascii="Times New Roman" w:hAnsi="Times New Roman"/>
                <w:sz w:val="24"/>
                <w:szCs w:val="24"/>
              </w:rPr>
              <w:t>разного уровня образования.</w:t>
            </w:r>
          </w:p>
        </w:tc>
      </w:tr>
    </w:tbl>
    <w:p w:rsidR="004F0895" w:rsidRPr="00A86FEF" w:rsidRDefault="004F0895" w:rsidP="00A86FEF">
      <w:pPr>
        <w:spacing w:after="0" w:line="240" w:lineRule="auto"/>
        <w:jc w:val="both"/>
        <w:rPr>
          <w:rFonts w:ascii="Times New Roman" w:hAnsi="Times New Roman"/>
          <w:sz w:val="24"/>
          <w:szCs w:val="24"/>
        </w:rPr>
      </w:pPr>
    </w:p>
    <w:p w:rsidR="004F0895" w:rsidRPr="00814418" w:rsidRDefault="004F0895" w:rsidP="00814418">
      <w:pPr>
        <w:spacing w:after="0" w:line="240" w:lineRule="auto"/>
        <w:ind w:firstLine="709"/>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r>
      <w:r w:rsidRPr="00814418">
        <w:rPr>
          <w:rFonts w:ascii="Times New Roman" w:hAnsi="Times New Roman"/>
          <w:b/>
          <w:i/>
          <w:sz w:val="24"/>
          <w:szCs w:val="24"/>
        </w:rPr>
        <w:t>Место дисциплины (модуля) в структуре образовательной программы</w:t>
      </w:r>
    </w:p>
    <w:p w:rsidR="004F0895" w:rsidRPr="00793E99" w:rsidRDefault="004F0895" w:rsidP="00671445">
      <w:pPr>
        <w:spacing w:after="0" w:line="240" w:lineRule="auto"/>
        <w:ind w:firstLine="709"/>
        <w:jc w:val="both"/>
        <w:rPr>
          <w:rFonts w:ascii="Times New Roman" w:hAnsi="Times New Roman"/>
          <w:sz w:val="24"/>
          <w:szCs w:val="24"/>
          <w:lang w:eastAsia="ru-RU"/>
        </w:rPr>
      </w:pPr>
      <w:r w:rsidRPr="00793E99">
        <w:rPr>
          <w:rFonts w:ascii="Times New Roman" w:hAnsi="Times New Roman"/>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4F0895" w:rsidRPr="00814418" w:rsidRDefault="004F0895" w:rsidP="00814418">
      <w:pPr>
        <w:spacing w:after="0" w:line="240" w:lineRule="auto"/>
        <w:ind w:firstLine="709"/>
        <w:jc w:val="both"/>
        <w:rPr>
          <w:rFonts w:ascii="Times New Roman" w:hAnsi="Times New Roman"/>
          <w:sz w:val="24"/>
          <w:szCs w:val="24"/>
        </w:rPr>
      </w:pPr>
      <w:r w:rsidRPr="0081441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F0895" w:rsidRPr="003B7A0F" w:rsidRDefault="004F0895" w:rsidP="003B7A0F">
      <w:pPr>
        <w:spacing w:after="0" w:line="240" w:lineRule="auto"/>
        <w:ind w:firstLine="720"/>
        <w:jc w:val="both"/>
        <w:rPr>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677"/>
        <w:gridCol w:w="2552"/>
        <w:gridCol w:w="2693"/>
      </w:tblGrid>
      <w:tr w:rsidR="004F0895" w:rsidRPr="00BA5CD2" w:rsidTr="00FC3B5D">
        <w:tc>
          <w:tcPr>
            <w:tcW w:w="1575"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677"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552"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4F0895" w:rsidRPr="00BA5CD2" w:rsidTr="00FC3B5D">
        <w:tc>
          <w:tcPr>
            <w:tcW w:w="1575"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rPr>
              <w:t>ПК</w:t>
            </w:r>
            <w:r w:rsidRPr="0065274D">
              <w:rPr>
                <w:rFonts w:ascii="Times New Roman" w:hAnsi="Times New Roman"/>
                <w:sz w:val="24"/>
                <w:szCs w:val="24"/>
              </w:rPr>
              <w:t>-1</w:t>
            </w:r>
          </w:p>
        </w:tc>
        <w:tc>
          <w:tcPr>
            <w:tcW w:w="2677" w:type="dxa"/>
          </w:tcPr>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 xml:space="preserve">Педагогическая </w:t>
            </w:r>
            <w:proofErr w:type="spellStart"/>
            <w:r w:rsidRPr="00C50804">
              <w:rPr>
                <w:rFonts w:ascii="Times New Roman" w:hAnsi="Times New Roman"/>
                <w:sz w:val="24"/>
                <w:szCs w:val="24"/>
                <w:lang w:eastAsia="ru-RU"/>
              </w:rPr>
              <w:t>инноватика</w:t>
            </w:r>
            <w:proofErr w:type="spellEnd"/>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Основы реализации педагогических технологий по обучению детей с ОВЗ</w:t>
            </w:r>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Психолого-педагогическая диагностика личности</w:t>
            </w:r>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Инновационный менеджмент в образовании</w:t>
            </w:r>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Психология развития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Креативная педагогика и психология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Методы активного обучения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Инновационные психолого-педагогические технологии</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Корпоративная культура образовательной организации</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Реклама и пиар-деятельность в образовании</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Психолого-педагогическое сопровождение индивидуальных образовательных программ</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Проектирование безопасной образовательной среды</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Ознакомительная практика</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Научно-исследовательская работа</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Технологическая (проектно-технологическая)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Педагогическая практика</w:t>
            </w:r>
          </w:p>
          <w:p w:rsidR="004F0895" w:rsidRPr="003B7A0F"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Основы разработки электронных образовательных ресурсов</w:t>
            </w:r>
          </w:p>
        </w:tc>
        <w:tc>
          <w:tcPr>
            <w:tcW w:w="2552" w:type="dxa"/>
          </w:tcPr>
          <w:p w:rsidR="004F0895" w:rsidRDefault="004F0895" w:rsidP="006773D7">
            <w:pPr>
              <w:spacing w:after="0" w:line="240" w:lineRule="auto"/>
              <w:rPr>
                <w:rFonts w:ascii="Times New Roman" w:hAnsi="Times New Roman"/>
                <w:sz w:val="24"/>
                <w:szCs w:val="24"/>
                <w:lang w:eastAsia="ru-RU"/>
              </w:rPr>
            </w:pPr>
            <w:r w:rsidRPr="00C50804">
              <w:rPr>
                <w:rFonts w:ascii="Times New Roman" w:hAnsi="Times New Roman"/>
                <w:sz w:val="24"/>
                <w:szCs w:val="24"/>
                <w:lang w:eastAsia="ru-RU"/>
              </w:rPr>
              <w:t>Мониторинг качества образования</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Научно-исследовательская работа</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Преддипломная практика</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Психология и педагогика толерантности</w:t>
            </w:r>
          </w:p>
          <w:p w:rsidR="004F0895" w:rsidRPr="003B7A0F" w:rsidRDefault="004F0895" w:rsidP="006773D7">
            <w:pPr>
              <w:spacing w:after="0" w:line="240" w:lineRule="auto"/>
              <w:rPr>
                <w:rFonts w:ascii="Times New Roman" w:hAnsi="Times New Roman"/>
                <w:sz w:val="24"/>
                <w:szCs w:val="24"/>
                <w:lang w:eastAsia="ru-RU"/>
              </w:rPr>
            </w:pPr>
          </w:p>
        </w:tc>
        <w:tc>
          <w:tcPr>
            <w:tcW w:w="2693" w:type="dxa"/>
          </w:tcPr>
          <w:p w:rsidR="004F0895" w:rsidRPr="003B7A0F" w:rsidRDefault="004F0895" w:rsidP="003B7A0F">
            <w:pPr>
              <w:suppressAutoHyphens/>
              <w:spacing w:after="0" w:line="240" w:lineRule="auto"/>
              <w:jc w:val="both"/>
              <w:rPr>
                <w:rFonts w:ascii="Times New Roman" w:hAnsi="Times New Roman"/>
                <w:sz w:val="24"/>
                <w:szCs w:val="24"/>
                <w:lang w:eastAsia="ru-RU"/>
              </w:rPr>
            </w:pPr>
          </w:p>
        </w:tc>
      </w:tr>
      <w:tr w:rsidR="004F0895" w:rsidRPr="00BA5CD2" w:rsidTr="00FC3B5D">
        <w:tc>
          <w:tcPr>
            <w:tcW w:w="1575" w:type="dxa"/>
          </w:tcPr>
          <w:p w:rsidR="004F0895" w:rsidRPr="003B7A0F" w:rsidRDefault="004F0895" w:rsidP="007B3776">
            <w:pPr>
              <w:suppressAutoHyphens/>
              <w:spacing w:after="0" w:line="240" w:lineRule="auto"/>
              <w:jc w:val="both"/>
              <w:rPr>
                <w:rFonts w:ascii="Times New Roman" w:hAnsi="Times New Roman"/>
                <w:sz w:val="24"/>
                <w:szCs w:val="24"/>
                <w:lang w:eastAsia="ru-RU"/>
              </w:rPr>
            </w:pPr>
            <w:r w:rsidRPr="00BA5CD2">
              <w:rPr>
                <w:rFonts w:ascii="Times New Roman" w:hAnsi="Times New Roman"/>
                <w:sz w:val="24"/>
                <w:szCs w:val="24"/>
              </w:rPr>
              <w:t>ПК-4</w:t>
            </w:r>
          </w:p>
        </w:tc>
        <w:tc>
          <w:tcPr>
            <w:tcW w:w="2677" w:type="dxa"/>
          </w:tcPr>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Мониторинг качества образования</w:t>
            </w:r>
          </w:p>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Технология мониторинга качества педагогического процесса</w:t>
            </w:r>
          </w:p>
          <w:p w:rsidR="004F0895" w:rsidRPr="003B7A0F"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Педагогическая практика</w:t>
            </w:r>
          </w:p>
        </w:tc>
        <w:tc>
          <w:tcPr>
            <w:tcW w:w="2552" w:type="dxa"/>
          </w:tcPr>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Экспертиза в образовании</w:t>
            </w:r>
          </w:p>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Преддипломная практика</w:t>
            </w:r>
          </w:p>
          <w:p w:rsidR="004F0895" w:rsidRPr="003B7A0F"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c>
          <w:tcPr>
            <w:tcW w:w="2693" w:type="dxa"/>
          </w:tcPr>
          <w:p w:rsidR="004F0895" w:rsidRPr="003B7A0F" w:rsidRDefault="004F0895" w:rsidP="003B7A0F">
            <w:pPr>
              <w:suppressAutoHyphens/>
              <w:spacing w:after="0" w:line="240" w:lineRule="auto"/>
              <w:jc w:val="both"/>
              <w:rPr>
                <w:rFonts w:ascii="Times New Roman" w:hAnsi="Times New Roman"/>
                <w:sz w:val="24"/>
                <w:szCs w:val="24"/>
                <w:lang w:eastAsia="ru-RU"/>
              </w:rPr>
            </w:pPr>
          </w:p>
        </w:tc>
      </w:tr>
    </w:tbl>
    <w:p w:rsidR="004F0895" w:rsidRPr="003B7A0F" w:rsidRDefault="004F0895" w:rsidP="003B7A0F">
      <w:pPr>
        <w:suppressAutoHyphens/>
        <w:spacing w:after="0" w:line="240" w:lineRule="auto"/>
        <w:ind w:firstLine="709"/>
        <w:jc w:val="both"/>
        <w:rPr>
          <w:rFonts w:ascii="Times New Roman" w:hAnsi="Times New Roman"/>
          <w:sz w:val="24"/>
          <w:szCs w:val="24"/>
          <w:highlight w:val="yellow"/>
          <w:lang w:eastAsia="ru-RU"/>
        </w:rPr>
      </w:pPr>
    </w:p>
    <w:p w:rsidR="004F0895" w:rsidRPr="003B7A0F" w:rsidRDefault="004F0895"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F0895" w:rsidRPr="003B7A0F" w:rsidRDefault="004F0895" w:rsidP="003B7A0F">
      <w:pPr>
        <w:suppressAutoHyphens/>
        <w:spacing w:after="0" w:line="240" w:lineRule="auto"/>
        <w:ind w:firstLine="709"/>
        <w:jc w:val="both"/>
        <w:rPr>
          <w:rFonts w:ascii="Times New Roman" w:hAnsi="Times New Roman"/>
          <w:sz w:val="24"/>
          <w:szCs w:val="24"/>
          <w:highlight w:val="yellow"/>
          <w:lang w:eastAsia="ru-RU"/>
        </w:rPr>
      </w:pPr>
    </w:p>
    <w:p w:rsidR="004F0895" w:rsidRPr="003B7A0F" w:rsidRDefault="00B30336" w:rsidP="00B30336">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004F0895" w:rsidRPr="003B7A0F">
        <w:rPr>
          <w:rFonts w:ascii="Times New Roman" w:hAnsi="Times New Roman"/>
          <w:b/>
          <w:i/>
          <w:sz w:val="24"/>
          <w:szCs w:val="24"/>
          <w:lang w:eastAsia="ru-RU"/>
        </w:rPr>
        <w:t>Объем дисциплины</w:t>
      </w:r>
    </w:p>
    <w:p w:rsidR="004F0895" w:rsidRPr="003B7A0F" w:rsidRDefault="004F0895"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4F0895" w:rsidRPr="00BA5CD2"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4F0895" w:rsidRPr="00BA5CD2" w:rsidTr="005677B7">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F0895" w:rsidRPr="003B7A0F" w:rsidRDefault="004F0895"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4F0895" w:rsidRPr="00BA5CD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5677B7">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5677B7">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4F0895" w:rsidRPr="00BA5CD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4F0895" w:rsidRPr="00BA5CD2" w:rsidTr="00C5080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AA401A">
            <w:pPr>
              <w:spacing w:after="0" w:line="240" w:lineRule="auto"/>
              <w:jc w:val="center"/>
              <w:rPr>
                <w:rFonts w:ascii="Times New Roman" w:hAnsi="Times New Roman"/>
                <w:sz w:val="24"/>
                <w:szCs w:val="24"/>
                <w:lang w:eastAsia="ru-RU"/>
              </w:rPr>
            </w:pPr>
          </w:p>
        </w:tc>
      </w:tr>
      <w:tr w:rsidR="004F0895" w:rsidRPr="00BA5CD2"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F0895" w:rsidRPr="00BA5CD2" w:rsidTr="005677B7">
        <w:trPr>
          <w:trHeight w:val="1"/>
        </w:trPr>
        <w:tc>
          <w:tcPr>
            <w:tcW w:w="250" w:type="dxa"/>
            <w:vMerge/>
            <w:tcBorders>
              <w:top w:val="single" w:sz="4" w:space="0" w:color="000000"/>
              <w:left w:val="single" w:sz="4" w:space="0" w:color="000000"/>
              <w:bottom w:val="nil"/>
              <w:right w:val="single" w:sz="4" w:space="0" w:color="000000"/>
            </w:tcBorders>
            <w:vAlign w:val="center"/>
          </w:tcPr>
          <w:p w:rsidR="004F0895" w:rsidRPr="003B7A0F" w:rsidRDefault="004F0895"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F0895" w:rsidRPr="00BA5CD2" w:rsidTr="005677B7">
        <w:trPr>
          <w:trHeight w:val="1"/>
        </w:trPr>
        <w:tc>
          <w:tcPr>
            <w:tcW w:w="250" w:type="dxa"/>
            <w:vMerge/>
            <w:tcBorders>
              <w:top w:val="single" w:sz="4" w:space="0" w:color="000000"/>
              <w:left w:val="single" w:sz="4" w:space="0" w:color="000000"/>
              <w:bottom w:val="nil"/>
              <w:right w:val="single" w:sz="4" w:space="0" w:color="000000"/>
            </w:tcBorders>
            <w:vAlign w:val="center"/>
          </w:tcPr>
          <w:p w:rsidR="004F0895" w:rsidRPr="003B7A0F" w:rsidRDefault="004F0895"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5677B7">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с оценкой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4F0895" w:rsidRPr="003B7A0F" w:rsidRDefault="004F0895"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F0895" w:rsidRPr="00BA5CD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AA2E28">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C5080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4F0895" w:rsidRPr="000401BE" w:rsidRDefault="004F0895" w:rsidP="00B264C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4F0895" w:rsidRPr="003B7A0F" w:rsidRDefault="004F0895" w:rsidP="003B7A0F">
      <w:pPr>
        <w:spacing w:after="0" w:line="240" w:lineRule="auto"/>
        <w:ind w:left="360"/>
        <w:jc w:val="both"/>
        <w:rPr>
          <w:rFonts w:ascii="Times New Roman" w:hAnsi="Times New Roman"/>
          <w:sz w:val="24"/>
          <w:szCs w:val="24"/>
          <w:lang w:eastAsia="ru-RU"/>
        </w:rPr>
      </w:pPr>
    </w:p>
    <w:p w:rsidR="004F0895" w:rsidRPr="003B7A0F" w:rsidRDefault="004F0895" w:rsidP="00B30336">
      <w:pPr>
        <w:widowControl w:val="0"/>
        <w:numPr>
          <w:ilvl w:val="0"/>
          <w:numId w:val="32"/>
        </w:numPr>
        <w:autoSpaceDE w:val="0"/>
        <w:autoSpaceDN w:val="0"/>
        <w:adjustRightInd w:val="0"/>
        <w:spacing w:after="0" w:line="240" w:lineRule="auto"/>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F0895" w:rsidRPr="003B7A0F" w:rsidRDefault="004F0895"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F0895" w:rsidRPr="003B7A0F" w:rsidRDefault="004F0895"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4F0895" w:rsidRPr="003B7A0F" w:rsidRDefault="004F0895"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4F0895" w:rsidRPr="003B7A0F" w:rsidRDefault="004F0895"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4F0895" w:rsidRPr="00BA5CD2" w:rsidTr="003C2D22">
        <w:tc>
          <w:tcPr>
            <w:tcW w:w="744"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2697" w:type="dxa"/>
            <w:gridSpan w:val="3"/>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824"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4F0895" w:rsidRPr="003B7A0F" w:rsidRDefault="004F0895"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r>
      <w:tr w:rsidR="004F0895" w:rsidRPr="00BA5CD2" w:rsidTr="005677B7">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5677B7">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114E5">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114E5">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4F0895" w:rsidRPr="003B7A0F" w:rsidRDefault="004F0895" w:rsidP="00814418">
            <w:pPr>
              <w:spacing w:after="0" w:line="240" w:lineRule="auto"/>
              <w:jc w:val="both"/>
              <w:rPr>
                <w:rFonts w:ascii="Times New Roman" w:hAnsi="Times New Roman"/>
                <w:sz w:val="24"/>
                <w:szCs w:val="24"/>
                <w:lang w:eastAsia="ru-RU"/>
              </w:rPr>
            </w:pPr>
            <w:r w:rsidRPr="00BA5CD2">
              <w:rPr>
                <w:rFonts w:ascii="Times New Roman" w:hAnsi="Times New Roman"/>
                <w:sz w:val="24"/>
                <w:szCs w:val="24"/>
              </w:rPr>
              <w:t>Технология проведения экспертной оценки</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5677B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C2D22">
        <w:tc>
          <w:tcPr>
            <w:tcW w:w="744"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F0895" w:rsidRPr="00A07F19" w:rsidRDefault="004F0895" w:rsidP="00814418">
            <w:pPr>
              <w:spacing w:after="0" w:line="240" w:lineRule="auto"/>
              <w:jc w:val="both"/>
              <w:rPr>
                <w:rFonts w:ascii="Times New Roman" w:hAnsi="Times New Roman"/>
                <w:b/>
                <w:sz w:val="24"/>
                <w:szCs w:val="24"/>
                <w:lang w:eastAsia="ru-RU"/>
              </w:rPr>
            </w:pPr>
            <w:r w:rsidRPr="00A07F19">
              <w:rPr>
                <w:rFonts w:ascii="Times New Roman" w:hAnsi="Times New Roman"/>
                <w:b/>
                <w:sz w:val="24"/>
                <w:szCs w:val="24"/>
                <w:lang w:eastAsia="ru-RU"/>
              </w:rPr>
              <w:t xml:space="preserve">Итого </w:t>
            </w:r>
          </w:p>
        </w:tc>
        <w:tc>
          <w:tcPr>
            <w:tcW w:w="824" w:type="dxa"/>
          </w:tcPr>
          <w:p w:rsidR="004F0895" w:rsidRPr="00A07F19" w:rsidRDefault="004F0895" w:rsidP="003B7A0F">
            <w:pPr>
              <w:spacing w:after="0" w:line="240" w:lineRule="auto"/>
              <w:jc w:val="center"/>
              <w:rPr>
                <w:rFonts w:ascii="Times New Roman" w:hAnsi="Times New Roman"/>
                <w:b/>
                <w:sz w:val="24"/>
                <w:szCs w:val="24"/>
                <w:lang w:eastAsia="ru-RU"/>
              </w:rPr>
            </w:pPr>
            <w:r w:rsidRPr="00A07F19">
              <w:rPr>
                <w:rFonts w:ascii="Times New Roman" w:hAnsi="Times New Roman"/>
                <w:b/>
                <w:sz w:val="24"/>
                <w:szCs w:val="24"/>
                <w:lang w:eastAsia="ru-RU"/>
              </w:rPr>
              <w:t>8</w:t>
            </w:r>
          </w:p>
        </w:tc>
        <w:tc>
          <w:tcPr>
            <w:tcW w:w="1035" w:type="dxa"/>
          </w:tcPr>
          <w:p w:rsidR="004F0895" w:rsidRPr="00A07F19" w:rsidRDefault="004F0895" w:rsidP="0085620A">
            <w:pPr>
              <w:spacing w:after="0" w:line="240" w:lineRule="auto"/>
              <w:jc w:val="center"/>
              <w:rPr>
                <w:rFonts w:ascii="Times New Roman" w:hAnsi="Times New Roman"/>
                <w:b/>
                <w:sz w:val="24"/>
                <w:szCs w:val="24"/>
                <w:lang w:eastAsia="ru-RU"/>
              </w:rPr>
            </w:pPr>
            <w:r w:rsidRPr="00A07F19">
              <w:rPr>
                <w:rFonts w:ascii="Times New Roman" w:hAnsi="Times New Roman"/>
                <w:b/>
                <w:sz w:val="24"/>
                <w:szCs w:val="24"/>
                <w:lang w:eastAsia="ru-RU"/>
              </w:rPr>
              <w:t>6</w:t>
            </w:r>
          </w:p>
        </w:tc>
        <w:tc>
          <w:tcPr>
            <w:tcW w:w="838" w:type="dxa"/>
          </w:tcPr>
          <w:p w:rsidR="004F0895" w:rsidRPr="00A07F19" w:rsidRDefault="004F0895" w:rsidP="003B7A0F">
            <w:pPr>
              <w:spacing w:after="0" w:line="240" w:lineRule="auto"/>
              <w:jc w:val="center"/>
              <w:rPr>
                <w:rFonts w:ascii="Times New Roman" w:hAnsi="Times New Roman"/>
                <w:b/>
                <w:sz w:val="24"/>
                <w:szCs w:val="24"/>
                <w:lang w:eastAsia="ru-RU"/>
              </w:rPr>
            </w:pPr>
          </w:p>
        </w:tc>
        <w:tc>
          <w:tcPr>
            <w:tcW w:w="2142" w:type="dxa"/>
          </w:tcPr>
          <w:p w:rsidR="004F0895" w:rsidRPr="00A07F19" w:rsidRDefault="004F0895" w:rsidP="005677B7">
            <w:pPr>
              <w:spacing w:after="0" w:line="240" w:lineRule="auto"/>
              <w:jc w:val="center"/>
              <w:rPr>
                <w:rFonts w:ascii="Times New Roman" w:hAnsi="Times New Roman"/>
                <w:b/>
                <w:sz w:val="24"/>
                <w:szCs w:val="24"/>
                <w:lang w:eastAsia="ru-RU"/>
              </w:rPr>
            </w:pPr>
            <w:r w:rsidRPr="00A07F19">
              <w:rPr>
                <w:rFonts w:ascii="Times New Roman" w:hAnsi="Times New Roman"/>
                <w:b/>
                <w:sz w:val="24"/>
                <w:szCs w:val="24"/>
                <w:lang w:eastAsia="ru-RU"/>
              </w:rPr>
              <w:t>56</w:t>
            </w:r>
          </w:p>
        </w:tc>
      </w:tr>
    </w:tbl>
    <w:p w:rsidR="004F0895" w:rsidRPr="003B7A0F" w:rsidRDefault="004F0895"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4F0895" w:rsidRPr="003B7A0F" w:rsidRDefault="004F0895" w:rsidP="003B7A0F">
      <w:pPr>
        <w:autoSpaceDE w:val="0"/>
        <w:autoSpaceDN w:val="0"/>
        <w:adjustRightInd w:val="0"/>
        <w:spacing w:after="0" w:line="240" w:lineRule="auto"/>
        <w:ind w:left="360"/>
        <w:jc w:val="both"/>
        <w:rPr>
          <w:rFonts w:ascii="Times New Roman" w:hAnsi="Times New Roman"/>
          <w:sz w:val="24"/>
          <w:szCs w:val="24"/>
          <w:lang w:eastAsia="ru-RU"/>
        </w:rPr>
      </w:pPr>
    </w:p>
    <w:p w:rsidR="004F0895" w:rsidRPr="003B7A0F" w:rsidRDefault="004F0895" w:rsidP="00641D69">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4F0895" w:rsidRPr="003B7A0F" w:rsidRDefault="004F0895"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F0895" w:rsidRPr="00BA5CD2" w:rsidTr="003B7A0F">
        <w:tc>
          <w:tcPr>
            <w:tcW w:w="684"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2697" w:type="dxa"/>
            <w:gridSpan w:val="3"/>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824"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4F0895" w:rsidRPr="003B7A0F" w:rsidRDefault="004F0895"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r>
      <w:tr w:rsidR="004F0895" w:rsidRPr="00BA5CD2" w:rsidTr="005677B7">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C85FCB">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4F0895" w:rsidRPr="00BA5CD2" w:rsidTr="00C85FCB">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4F0895" w:rsidRPr="00BA5CD2" w:rsidTr="00C85FCB">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B7A0F">
        <w:tc>
          <w:tcPr>
            <w:tcW w:w="684"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F0895" w:rsidRPr="001B0282" w:rsidRDefault="004F0895" w:rsidP="00814418">
            <w:pPr>
              <w:spacing w:after="0" w:line="240" w:lineRule="auto"/>
              <w:jc w:val="both"/>
              <w:rPr>
                <w:rFonts w:ascii="Times New Roman" w:hAnsi="Times New Roman"/>
                <w:b/>
                <w:sz w:val="24"/>
                <w:szCs w:val="24"/>
                <w:lang w:eastAsia="ru-RU"/>
              </w:rPr>
            </w:pPr>
            <w:r w:rsidRPr="001B0282">
              <w:rPr>
                <w:rFonts w:ascii="Times New Roman" w:hAnsi="Times New Roman"/>
                <w:b/>
                <w:sz w:val="24"/>
                <w:szCs w:val="24"/>
                <w:lang w:eastAsia="ru-RU"/>
              </w:rPr>
              <w:t xml:space="preserve">Итого </w:t>
            </w:r>
          </w:p>
        </w:tc>
        <w:tc>
          <w:tcPr>
            <w:tcW w:w="824" w:type="dxa"/>
          </w:tcPr>
          <w:p w:rsidR="004F0895" w:rsidRPr="001B0282" w:rsidRDefault="004F0895" w:rsidP="003B7A0F">
            <w:pPr>
              <w:spacing w:after="0" w:line="240" w:lineRule="auto"/>
              <w:jc w:val="center"/>
              <w:rPr>
                <w:rFonts w:ascii="Times New Roman" w:hAnsi="Times New Roman"/>
                <w:b/>
                <w:sz w:val="24"/>
                <w:szCs w:val="24"/>
                <w:lang w:eastAsia="ru-RU"/>
              </w:rPr>
            </w:pPr>
            <w:r w:rsidRPr="001B0282">
              <w:rPr>
                <w:rFonts w:ascii="Times New Roman" w:hAnsi="Times New Roman"/>
                <w:b/>
                <w:sz w:val="24"/>
                <w:szCs w:val="24"/>
                <w:lang w:eastAsia="ru-RU"/>
              </w:rPr>
              <w:t>4</w:t>
            </w:r>
          </w:p>
        </w:tc>
        <w:tc>
          <w:tcPr>
            <w:tcW w:w="1035" w:type="dxa"/>
          </w:tcPr>
          <w:p w:rsidR="004F0895" w:rsidRPr="001B0282" w:rsidRDefault="004F0895" w:rsidP="003B7A0F">
            <w:pPr>
              <w:spacing w:after="0" w:line="240" w:lineRule="auto"/>
              <w:jc w:val="center"/>
              <w:rPr>
                <w:rFonts w:ascii="Times New Roman" w:hAnsi="Times New Roman"/>
                <w:b/>
                <w:sz w:val="24"/>
                <w:szCs w:val="24"/>
                <w:lang w:eastAsia="ru-RU"/>
              </w:rPr>
            </w:pPr>
            <w:r w:rsidRPr="001B0282">
              <w:rPr>
                <w:rFonts w:ascii="Times New Roman" w:hAnsi="Times New Roman"/>
                <w:b/>
                <w:sz w:val="24"/>
                <w:szCs w:val="24"/>
                <w:lang w:eastAsia="ru-RU"/>
              </w:rPr>
              <w:t>6</w:t>
            </w:r>
          </w:p>
        </w:tc>
        <w:tc>
          <w:tcPr>
            <w:tcW w:w="838" w:type="dxa"/>
          </w:tcPr>
          <w:p w:rsidR="004F0895" w:rsidRPr="001B0282" w:rsidRDefault="004F0895" w:rsidP="003B7A0F">
            <w:pPr>
              <w:spacing w:after="0" w:line="240" w:lineRule="auto"/>
              <w:jc w:val="center"/>
              <w:rPr>
                <w:rFonts w:ascii="Times New Roman" w:hAnsi="Times New Roman"/>
                <w:b/>
                <w:sz w:val="24"/>
                <w:szCs w:val="24"/>
                <w:lang w:eastAsia="ru-RU"/>
              </w:rPr>
            </w:pPr>
          </w:p>
        </w:tc>
        <w:tc>
          <w:tcPr>
            <w:tcW w:w="2142" w:type="dxa"/>
          </w:tcPr>
          <w:p w:rsidR="004F0895" w:rsidRPr="001B0282" w:rsidRDefault="004F0895" w:rsidP="00AA401A">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w:t>
            </w:r>
          </w:p>
        </w:tc>
      </w:tr>
    </w:tbl>
    <w:p w:rsidR="004F0895" w:rsidRPr="003B7A0F" w:rsidRDefault="004F0895" w:rsidP="003B7A0F">
      <w:pPr>
        <w:autoSpaceDE w:val="0"/>
        <w:autoSpaceDN w:val="0"/>
        <w:adjustRightInd w:val="0"/>
        <w:spacing w:after="0" w:line="240" w:lineRule="auto"/>
        <w:jc w:val="both"/>
        <w:rPr>
          <w:rFonts w:ascii="Times New Roman" w:hAnsi="Times New Roman"/>
          <w:sz w:val="24"/>
          <w:szCs w:val="24"/>
          <w:lang w:val="en-US" w:eastAsia="ru-RU"/>
        </w:rPr>
      </w:pPr>
    </w:p>
    <w:p w:rsidR="004F0895" w:rsidRPr="003B7A0F" w:rsidRDefault="004F0895" w:rsidP="00641D69">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4F0895" w:rsidRPr="003B7A0F" w:rsidRDefault="004F0895" w:rsidP="00641D69">
      <w:pPr>
        <w:numPr>
          <w:ilvl w:val="2"/>
          <w:numId w:val="6"/>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F0895" w:rsidRPr="00BA5CD2" w:rsidTr="003B7A0F">
        <w:tc>
          <w:tcPr>
            <w:tcW w:w="81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97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77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4F0895" w:rsidRPr="00BA5CD2" w:rsidTr="003F140E">
        <w:trPr>
          <w:trHeight w:val="990"/>
        </w:trPr>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 xml:space="preserve">Историко-культурные источники развития педагогического проектирования. Научные аспекты проектирования системы образования. Сущность метода проектов. Соотношения основных понятий педагогического проектирования. Функции проектной деятельности. Виды и уровни педагогического проектирования. Научные подходы к определению проективного обучения, воспитания (О. С. </w:t>
            </w:r>
            <w:proofErr w:type="spellStart"/>
            <w:r w:rsidRPr="00BA5CD2">
              <w:rPr>
                <w:rFonts w:ascii="Times New Roman" w:hAnsi="Times New Roman"/>
                <w:sz w:val="24"/>
                <w:szCs w:val="24"/>
              </w:rPr>
              <w:t>Газман</w:t>
            </w:r>
            <w:proofErr w:type="spellEnd"/>
            <w:r w:rsidRPr="00BA5CD2">
              <w:rPr>
                <w:rFonts w:ascii="Times New Roman" w:hAnsi="Times New Roman"/>
                <w:sz w:val="24"/>
                <w:szCs w:val="24"/>
              </w:rPr>
              <w:t>), образования и проектной культуры</w:t>
            </w:r>
          </w:p>
        </w:tc>
      </w:tr>
      <w:tr w:rsidR="004F0895" w:rsidRPr="00BA5CD2" w:rsidTr="00C85FCB">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 xml:space="preserve">Научные подходы к педагогическому проектированию. </w:t>
            </w:r>
            <w:proofErr w:type="spellStart"/>
            <w:r w:rsidRPr="00BA5CD2">
              <w:rPr>
                <w:rFonts w:ascii="Times New Roman" w:hAnsi="Times New Roman"/>
                <w:sz w:val="24"/>
                <w:szCs w:val="24"/>
              </w:rPr>
              <w:t>Предпроектный</w:t>
            </w:r>
            <w:proofErr w:type="spellEnd"/>
            <w:r w:rsidRPr="00BA5CD2">
              <w:rPr>
                <w:rFonts w:ascii="Times New Roman" w:hAnsi="Times New Roman"/>
                <w:sz w:val="24"/>
                <w:szCs w:val="24"/>
              </w:rPr>
              <w:t xml:space="preserve"> этап педагогического проектирования. Этап реализации проекта. Рефлексивный этап и </w:t>
            </w:r>
            <w:proofErr w:type="spellStart"/>
            <w:r w:rsidRPr="00BA5CD2">
              <w:rPr>
                <w:rFonts w:ascii="Times New Roman" w:hAnsi="Times New Roman"/>
                <w:sz w:val="24"/>
                <w:szCs w:val="24"/>
              </w:rPr>
              <w:t>послепроектный</w:t>
            </w:r>
            <w:proofErr w:type="spellEnd"/>
            <w:r w:rsidRPr="00BA5CD2">
              <w:rPr>
                <w:rFonts w:ascii="Times New Roman" w:hAnsi="Times New Roman"/>
                <w:sz w:val="24"/>
                <w:szCs w:val="24"/>
              </w:rPr>
              <w:t xml:space="preserve"> этап.</w:t>
            </w:r>
          </w:p>
        </w:tc>
      </w:tr>
      <w:tr w:rsidR="004F0895" w:rsidRPr="00BA5CD2" w:rsidTr="00C85FCB">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Экспертиза образовательного процесса. Экспертиза инноваций в образовании. Оценка инновационной деятельности в сфере образования</w:t>
            </w:r>
          </w:p>
        </w:tc>
      </w:tr>
      <w:tr w:rsidR="004F0895" w:rsidRPr="00BA5CD2" w:rsidTr="003F140E">
        <w:trPr>
          <w:trHeight w:val="568"/>
        </w:trPr>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Понятие и сущность экспертных оценок. Основные стадии организации</w:t>
            </w:r>
            <w:r w:rsidR="007244EF">
              <w:rPr>
                <w:rFonts w:ascii="Times New Roman" w:hAnsi="Times New Roman"/>
                <w:sz w:val="24"/>
                <w:szCs w:val="24"/>
              </w:rPr>
              <w:t xml:space="preserve"> </w:t>
            </w:r>
            <w:r w:rsidRPr="00BA5CD2">
              <w:rPr>
                <w:rFonts w:ascii="Times New Roman" w:hAnsi="Times New Roman"/>
                <w:sz w:val="24"/>
                <w:szCs w:val="24"/>
              </w:rPr>
              <w:t>экспертного оценивания. Подбор и процедура работы экспертов.</w:t>
            </w:r>
          </w:p>
        </w:tc>
      </w:tr>
    </w:tbl>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F0895" w:rsidRPr="00BA5CD2" w:rsidTr="003B7A0F">
        <w:tc>
          <w:tcPr>
            <w:tcW w:w="81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4F0895" w:rsidRPr="00BA5CD2" w:rsidTr="003B7A0F">
        <w:tc>
          <w:tcPr>
            <w:tcW w:w="817" w:type="dxa"/>
          </w:tcPr>
          <w:p w:rsidR="004F0895" w:rsidRPr="003B7A0F" w:rsidRDefault="004F0895"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6344" w:type="dxa"/>
          </w:tcPr>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b/>
                <w:sz w:val="24"/>
                <w:szCs w:val="24"/>
              </w:rPr>
              <w:t>Проективное образование</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1.Проектирование и прогнозирование.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2.Проектирование и конструирование.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3.Проектирование и моделирование.  Проектная культура. 4.Проектно-целевой подход.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5.Проектно-модульный подход.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6.Проектно-программный подход.  </w:t>
            </w:r>
          </w:p>
          <w:p w:rsidR="004F0895" w:rsidRPr="003F140E" w:rsidRDefault="004F0895" w:rsidP="003F140E">
            <w:pPr>
              <w:autoSpaceDE w:val="0"/>
              <w:autoSpaceDN w:val="0"/>
              <w:adjustRightInd w:val="0"/>
              <w:spacing w:after="0" w:line="240" w:lineRule="auto"/>
              <w:ind w:left="34"/>
              <w:jc w:val="both"/>
              <w:rPr>
                <w:rFonts w:ascii="Times New Roman" w:hAnsi="Times New Roman"/>
                <w:b/>
                <w:bCs/>
                <w:sz w:val="24"/>
                <w:szCs w:val="24"/>
                <w:lang w:eastAsia="ru-RU"/>
              </w:rPr>
            </w:pPr>
            <w:r w:rsidRPr="00BA5CD2">
              <w:rPr>
                <w:rFonts w:ascii="Times New Roman" w:hAnsi="Times New Roman"/>
                <w:sz w:val="24"/>
                <w:szCs w:val="24"/>
              </w:rPr>
              <w:t>7.Виды (социально-педагогическое, психолого-педагогическое, образовательное) и уровни (концептуальный, содержательный, технологический, процессуальный) педагогического проектирования.</w:t>
            </w:r>
          </w:p>
        </w:tc>
      </w:tr>
      <w:tr w:rsidR="004F0895" w:rsidRPr="00BA5CD2" w:rsidTr="00C85FCB">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6344" w:type="dxa"/>
          </w:tcPr>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b/>
                <w:sz w:val="24"/>
                <w:szCs w:val="24"/>
              </w:rPr>
              <w:t>Программирование и планирование хода проекта</w:t>
            </w:r>
            <w:r w:rsidRPr="00BA5CD2">
              <w:rPr>
                <w:rFonts w:ascii="Times New Roman" w:hAnsi="Times New Roman"/>
                <w:sz w:val="24"/>
                <w:szCs w:val="24"/>
              </w:rPr>
              <w:t xml:space="preserve">.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1.Этап реализации проекта.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2. Результаты и оценка проектной деятельности.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3. Рефлексивный и </w:t>
            </w:r>
            <w:proofErr w:type="spellStart"/>
            <w:r w:rsidRPr="00BA5CD2">
              <w:rPr>
                <w:rFonts w:ascii="Times New Roman" w:hAnsi="Times New Roman"/>
                <w:sz w:val="24"/>
                <w:szCs w:val="24"/>
              </w:rPr>
              <w:t>послепроектный</w:t>
            </w:r>
            <w:proofErr w:type="spellEnd"/>
            <w:r w:rsidRPr="00BA5CD2">
              <w:rPr>
                <w:rFonts w:ascii="Times New Roman" w:hAnsi="Times New Roman"/>
                <w:sz w:val="24"/>
                <w:szCs w:val="24"/>
              </w:rPr>
              <w:t xml:space="preserve"> этапы.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4. Виды педагогических проектов.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5. Учебные проекты. Досуговые проекты.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6. Проекты в системе профессиональной подготовки.</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7. Социально-педагогические проекты.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8. Проекты личностного становления.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9. Сетевые проекты. </w:t>
            </w:r>
          </w:p>
          <w:p w:rsidR="004F0895" w:rsidRPr="00B971A4" w:rsidRDefault="004F0895" w:rsidP="000D7FBA">
            <w:pPr>
              <w:autoSpaceDE w:val="0"/>
              <w:autoSpaceDN w:val="0"/>
              <w:adjustRightInd w:val="0"/>
              <w:spacing w:after="0" w:line="240" w:lineRule="auto"/>
              <w:contextualSpacing/>
              <w:jc w:val="both"/>
              <w:rPr>
                <w:rFonts w:ascii="Times New Roman" w:hAnsi="Times New Roman"/>
                <w:b/>
                <w:sz w:val="24"/>
                <w:szCs w:val="24"/>
                <w:lang w:eastAsia="ru-RU"/>
              </w:rPr>
            </w:pPr>
            <w:r w:rsidRPr="00BA5CD2">
              <w:rPr>
                <w:rFonts w:ascii="Times New Roman" w:hAnsi="Times New Roman"/>
                <w:sz w:val="24"/>
                <w:szCs w:val="24"/>
              </w:rPr>
              <w:t>10. Международные проекты.</w:t>
            </w:r>
          </w:p>
        </w:tc>
      </w:tr>
      <w:tr w:rsidR="004F0895" w:rsidRPr="00BA5CD2" w:rsidTr="003F140E">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6344" w:type="dxa"/>
          </w:tcPr>
          <w:p w:rsidR="004F0895" w:rsidRPr="00BA5CD2" w:rsidRDefault="004F0895" w:rsidP="00E37DC7">
            <w:pPr>
              <w:autoSpaceDE w:val="0"/>
              <w:autoSpaceDN w:val="0"/>
              <w:adjustRightInd w:val="0"/>
              <w:spacing w:after="0" w:line="240" w:lineRule="auto"/>
              <w:contextualSpacing/>
              <w:jc w:val="both"/>
              <w:rPr>
                <w:rFonts w:ascii="Times New Roman" w:hAnsi="Times New Roman"/>
                <w:b/>
                <w:sz w:val="24"/>
                <w:szCs w:val="24"/>
              </w:rPr>
            </w:pPr>
            <w:r w:rsidRPr="00BA5CD2">
              <w:rPr>
                <w:rFonts w:ascii="Times New Roman" w:hAnsi="Times New Roman"/>
                <w:b/>
                <w:sz w:val="24"/>
                <w:szCs w:val="24"/>
              </w:rPr>
              <w:t>Экспертная оценка как целостная система</w:t>
            </w:r>
          </w:p>
          <w:p w:rsidR="004F0895" w:rsidRPr="00BA5CD2" w:rsidRDefault="004F0895" w:rsidP="00E37DC7">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1. Сущность, цели, предмет, задачи (исследовательская, контрольная, развивающая), принципы экспертного оценивания (</w:t>
            </w:r>
            <w:proofErr w:type="spellStart"/>
            <w:r w:rsidRPr="00BA5CD2">
              <w:rPr>
                <w:rFonts w:ascii="Times New Roman" w:hAnsi="Times New Roman"/>
                <w:sz w:val="24"/>
                <w:szCs w:val="24"/>
              </w:rPr>
              <w:t>экологичности</w:t>
            </w:r>
            <w:proofErr w:type="spellEnd"/>
            <w:r w:rsidRPr="00BA5CD2">
              <w:rPr>
                <w:rFonts w:ascii="Times New Roman" w:hAnsi="Times New Roman"/>
                <w:sz w:val="24"/>
                <w:szCs w:val="24"/>
              </w:rPr>
              <w:t>, диалога и сотрудничества, конструктивности, креативности и гибкости, разносторонности и плюрализма, конфиденциальности, личной ответственности).</w:t>
            </w:r>
          </w:p>
          <w:p w:rsidR="004F0895" w:rsidRPr="00B971A4" w:rsidRDefault="004F0895" w:rsidP="00E37DC7">
            <w:pPr>
              <w:autoSpaceDE w:val="0"/>
              <w:autoSpaceDN w:val="0"/>
              <w:adjustRightInd w:val="0"/>
              <w:spacing w:after="0" w:line="240" w:lineRule="auto"/>
              <w:contextualSpacing/>
              <w:jc w:val="both"/>
              <w:rPr>
                <w:rFonts w:ascii="Times New Roman" w:hAnsi="Times New Roman"/>
                <w:sz w:val="24"/>
                <w:szCs w:val="24"/>
                <w:lang w:eastAsia="ru-RU"/>
              </w:rPr>
            </w:pPr>
            <w:r w:rsidRPr="00BA5CD2">
              <w:rPr>
                <w:rFonts w:ascii="Times New Roman" w:hAnsi="Times New Roman"/>
                <w:sz w:val="24"/>
                <w:szCs w:val="24"/>
              </w:rPr>
              <w:t>2. Характеристика функций экспертной оценки (проясняющая, защитная, развивающая, оценочная).</w:t>
            </w:r>
          </w:p>
        </w:tc>
      </w:tr>
      <w:tr w:rsidR="004F0895" w:rsidRPr="00BA5CD2" w:rsidTr="003B7A0F">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6344" w:type="dxa"/>
          </w:tcPr>
          <w:p w:rsidR="004F0895" w:rsidRPr="00BA5CD2" w:rsidRDefault="004F0895" w:rsidP="003F140E">
            <w:pPr>
              <w:autoSpaceDE w:val="0"/>
              <w:autoSpaceDN w:val="0"/>
              <w:adjustRightInd w:val="0"/>
              <w:spacing w:after="0" w:line="240" w:lineRule="auto"/>
              <w:contextualSpacing/>
              <w:jc w:val="both"/>
              <w:rPr>
                <w:rFonts w:ascii="Times New Roman" w:hAnsi="Times New Roman"/>
                <w:b/>
                <w:sz w:val="24"/>
                <w:szCs w:val="24"/>
              </w:rPr>
            </w:pPr>
            <w:r w:rsidRPr="00BA5CD2">
              <w:rPr>
                <w:rFonts w:ascii="Times New Roman" w:hAnsi="Times New Roman"/>
                <w:b/>
                <w:sz w:val="24"/>
                <w:szCs w:val="24"/>
              </w:rPr>
              <w:t>Технология проведения экспертной оценки</w:t>
            </w:r>
          </w:p>
          <w:p w:rsidR="004F0895" w:rsidRPr="00BA5CD2" w:rsidRDefault="004F0895" w:rsidP="003F140E">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1.Подбор и разработка тестов, анкет, контрольно-диагностических заданий. </w:t>
            </w:r>
          </w:p>
          <w:p w:rsidR="004F0895" w:rsidRPr="00BA5CD2" w:rsidRDefault="004F0895" w:rsidP="003F140E">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2.Измерение показателей экспертной оценки (результативность в развитии, обучении и воспитании ребенка в образовательном учреждении, деятельность педагогического коллектива: управленческие, функциональные, личностные, психологические качества, характер взаимодействия педагога с детьми, материальная развивающая среда и социально-педагогические условия образовательного учреждения). </w:t>
            </w:r>
          </w:p>
          <w:p w:rsidR="004F0895" w:rsidRPr="00B971A4" w:rsidRDefault="004F0895" w:rsidP="003F140E">
            <w:pPr>
              <w:autoSpaceDE w:val="0"/>
              <w:autoSpaceDN w:val="0"/>
              <w:adjustRightInd w:val="0"/>
              <w:spacing w:after="0" w:line="240" w:lineRule="auto"/>
              <w:contextualSpacing/>
              <w:jc w:val="both"/>
              <w:rPr>
                <w:rFonts w:ascii="Times New Roman" w:hAnsi="Times New Roman"/>
                <w:b/>
                <w:bCs/>
                <w:sz w:val="24"/>
                <w:szCs w:val="24"/>
                <w:lang w:eastAsia="ru-RU"/>
              </w:rPr>
            </w:pPr>
            <w:r w:rsidRPr="00BA5CD2">
              <w:rPr>
                <w:rFonts w:ascii="Times New Roman" w:hAnsi="Times New Roman"/>
                <w:sz w:val="24"/>
                <w:szCs w:val="24"/>
              </w:rPr>
              <w:t>3.Обобщение суждений, формирование групповой экспертной оценки.</w:t>
            </w:r>
          </w:p>
        </w:tc>
      </w:tr>
    </w:tbl>
    <w:p w:rsidR="004F0895" w:rsidRPr="003B7A0F" w:rsidRDefault="004F0895" w:rsidP="003B7A0F">
      <w:pPr>
        <w:autoSpaceDE w:val="0"/>
        <w:autoSpaceDN w:val="0"/>
        <w:adjustRightInd w:val="0"/>
        <w:spacing w:after="0" w:line="240" w:lineRule="auto"/>
        <w:jc w:val="both"/>
        <w:rPr>
          <w:rFonts w:ascii="Times New Roman" w:hAnsi="Times New Roman"/>
          <w:b/>
          <w:bCs/>
          <w:i/>
          <w:iCs/>
          <w:sz w:val="24"/>
          <w:szCs w:val="24"/>
          <w:lang w:eastAsia="ru-RU"/>
        </w:rPr>
      </w:pPr>
    </w:p>
    <w:p w:rsidR="004F0895" w:rsidRPr="003B7A0F" w:rsidRDefault="004F0895"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F0895" w:rsidRPr="003B7A0F" w:rsidRDefault="004F0895" w:rsidP="003B7A0F">
      <w:pPr>
        <w:spacing w:after="0" w:line="240" w:lineRule="auto"/>
        <w:rPr>
          <w:rFonts w:ascii="Times New Roman" w:hAnsi="Times New Roman"/>
          <w:sz w:val="24"/>
          <w:szCs w:val="24"/>
          <w:lang w:eastAsia="ru-RU"/>
        </w:rPr>
      </w:pP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proofErr w:type="spellStart"/>
      <w:r w:rsidRPr="00814418">
        <w:rPr>
          <w:rFonts w:ascii="Times New Roman" w:hAnsi="Times New Roman"/>
          <w:color w:val="000000"/>
          <w:sz w:val="24"/>
          <w:szCs w:val="24"/>
        </w:rPr>
        <w:t>Конасова</w:t>
      </w:r>
      <w:proofErr w:type="spellEnd"/>
      <w:r w:rsidRPr="00814418">
        <w:rPr>
          <w:rFonts w:ascii="Times New Roman" w:hAnsi="Times New Roman"/>
          <w:color w:val="000000"/>
          <w:sz w:val="24"/>
          <w:szCs w:val="24"/>
        </w:rPr>
        <w:t xml:space="preserve"> Н.Ю. Общественная экспертиза качества школьного образования [Электронный ресурс] / Н.Ю. </w:t>
      </w:r>
      <w:proofErr w:type="spellStart"/>
      <w:r w:rsidRPr="00814418">
        <w:rPr>
          <w:rFonts w:ascii="Times New Roman" w:hAnsi="Times New Roman"/>
          <w:color w:val="000000"/>
          <w:sz w:val="24"/>
          <w:szCs w:val="24"/>
        </w:rPr>
        <w:t>Конасова</w:t>
      </w:r>
      <w:proofErr w:type="spellEnd"/>
      <w:r w:rsidRPr="00814418">
        <w:rPr>
          <w:rFonts w:ascii="Times New Roman" w:hAnsi="Times New Roman"/>
          <w:color w:val="000000"/>
          <w:sz w:val="24"/>
          <w:szCs w:val="24"/>
        </w:rPr>
        <w:t>. — Эле</w:t>
      </w:r>
      <w:r>
        <w:rPr>
          <w:rFonts w:ascii="Times New Roman" w:hAnsi="Times New Roman"/>
          <w:color w:val="000000"/>
          <w:sz w:val="24"/>
          <w:szCs w:val="24"/>
        </w:rPr>
        <w:t>ктрон. текстовые данные. — СПб</w:t>
      </w:r>
      <w:r w:rsidRPr="00814418">
        <w:rPr>
          <w:rFonts w:ascii="Times New Roman" w:hAnsi="Times New Roman"/>
          <w:color w:val="000000"/>
          <w:sz w:val="24"/>
          <w:szCs w:val="24"/>
        </w:rPr>
        <w:t xml:space="preserve">: КАРО, 2009. — 208 c. — 978-5-9925-0437-8. — Режим доступа: </w:t>
      </w:r>
      <w:hyperlink r:id="rId7" w:history="1">
        <w:r w:rsidRPr="00814418">
          <w:rPr>
            <w:rStyle w:val="a6"/>
            <w:rFonts w:ascii="Times New Roman" w:hAnsi="Times New Roman"/>
            <w:color w:val="000000"/>
            <w:sz w:val="24"/>
            <w:szCs w:val="24"/>
            <w:u w:val="none"/>
          </w:rPr>
          <w:t>http://www.iprbookshop.ru/26766.html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proofErr w:type="spellStart"/>
      <w:r w:rsidRPr="00814418">
        <w:rPr>
          <w:rFonts w:ascii="Times New Roman" w:hAnsi="Times New Roman"/>
          <w:color w:val="000000"/>
          <w:sz w:val="24"/>
          <w:szCs w:val="24"/>
        </w:rPr>
        <w:t>Лопанов</w:t>
      </w:r>
      <w:proofErr w:type="spellEnd"/>
      <w:r w:rsidRPr="00814418">
        <w:rPr>
          <w:rFonts w:ascii="Times New Roman" w:hAnsi="Times New Roman"/>
          <w:color w:val="000000"/>
          <w:sz w:val="24"/>
          <w:szCs w:val="24"/>
        </w:rPr>
        <w:t xml:space="preserve"> А.Н. Мониторинг и экспертиза безопасности жизнедеятельности [Электронный ресурс]: учебное пособие / А.Н. </w:t>
      </w:r>
      <w:proofErr w:type="spellStart"/>
      <w:r w:rsidRPr="00814418">
        <w:rPr>
          <w:rFonts w:ascii="Times New Roman" w:hAnsi="Times New Roman"/>
          <w:color w:val="000000"/>
          <w:sz w:val="24"/>
          <w:szCs w:val="24"/>
        </w:rPr>
        <w:t>Лопанов</w:t>
      </w:r>
      <w:proofErr w:type="spellEnd"/>
      <w:r w:rsidRPr="00814418">
        <w:rPr>
          <w:rFonts w:ascii="Times New Roman" w:hAnsi="Times New Roman"/>
          <w:color w:val="000000"/>
          <w:sz w:val="24"/>
          <w:szCs w:val="24"/>
        </w:rPr>
        <w:t xml:space="preserve">, Е.В. Климова. — Электрон. текстовые данные. — Белгород: Белгородский государственный технологический университет им. В.Г. Шухова, ЭБС АСВ, 2013. — 123 c. — 2227-8397. — Режим доступа: </w:t>
      </w:r>
      <w:hyperlink r:id="rId8" w:history="1">
        <w:r w:rsidRPr="00814418">
          <w:rPr>
            <w:rStyle w:val="a6"/>
            <w:rFonts w:ascii="Times New Roman" w:hAnsi="Times New Roman"/>
            <w:color w:val="000000"/>
            <w:sz w:val="24"/>
            <w:szCs w:val="24"/>
            <w:u w:val="none"/>
          </w:rPr>
          <w:t>http://www.iprbookshop.ru/28362.html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r w:rsidRPr="00814418">
        <w:rPr>
          <w:rFonts w:ascii="Times New Roman" w:hAnsi="Times New Roman"/>
          <w:color w:val="000000"/>
          <w:sz w:val="24"/>
          <w:szCs w:val="24"/>
        </w:rPr>
        <w:t xml:space="preserve">Современные педагогические технологии основной школы в условиях ФГОС [Электронный ресурс] / О.Б. </w:t>
      </w:r>
      <w:proofErr w:type="spellStart"/>
      <w:r w:rsidRPr="00814418">
        <w:rPr>
          <w:rFonts w:ascii="Times New Roman" w:hAnsi="Times New Roman"/>
          <w:color w:val="000000"/>
          <w:sz w:val="24"/>
          <w:szCs w:val="24"/>
        </w:rPr>
        <w:t>Даутова</w:t>
      </w:r>
      <w:proofErr w:type="spellEnd"/>
      <w:r w:rsidRPr="00814418">
        <w:rPr>
          <w:rFonts w:ascii="Times New Roman" w:hAnsi="Times New Roman"/>
          <w:color w:val="000000"/>
          <w:sz w:val="24"/>
          <w:szCs w:val="24"/>
        </w:rPr>
        <w:t xml:space="preserve"> [и др.]. — Эле</w:t>
      </w:r>
      <w:r>
        <w:rPr>
          <w:rFonts w:ascii="Times New Roman" w:hAnsi="Times New Roman"/>
          <w:color w:val="000000"/>
          <w:sz w:val="24"/>
          <w:szCs w:val="24"/>
        </w:rPr>
        <w:t>ктрон. текстовые данные. — СПб</w:t>
      </w:r>
      <w:r w:rsidRPr="00814418">
        <w:rPr>
          <w:rFonts w:ascii="Times New Roman" w:hAnsi="Times New Roman"/>
          <w:color w:val="000000"/>
          <w:sz w:val="24"/>
          <w:szCs w:val="24"/>
        </w:rPr>
        <w:t xml:space="preserve">: КАРО, 2015. — 176 c. — 978-5-9925-0890-1. — Режим доступа: </w:t>
      </w:r>
      <w:hyperlink r:id="rId9" w:history="1">
        <w:r w:rsidRPr="00814418">
          <w:rPr>
            <w:rStyle w:val="a6"/>
            <w:rFonts w:ascii="Times New Roman" w:hAnsi="Times New Roman"/>
            <w:color w:val="000000"/>
            <w:sz w:val="24"/>
            <w:szCs w:val="24"/>
            <w:u w:val="none"/>
          </w:rPr>
          <w:t>http://www.iprbookshop.ru/61033.html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r w:rsidRPr="00814418">
        <w:rPr>
          <w:rFonts w:ascii="Times New Roman" w:hAnsi="Times New Roman"/>
          <w:color w:val="000000"/>
          <w:sz w:val="24"/>
          <w:szCs w:val="24"/>
        </w:rPr>
        <w:t>Соснин В.В. Облачные вычисления в образовании [Электронный ресурс] / В.В. Соснин. — 3-е изд. — Э</w:t>
      </w:r>
      <w:r>
        <w:rPr>
          <w:rFonts w:ascii="Times New Roman" w:hAnsi="Times New Roman"/>
          <w:color w:val="000000"/>
          <w:sz w:val="24"/>
          <w:szCs w:val="24"/>
        </w:rPr>
        <w:t>лектрон. текстовые данные. — М.</w:t>
      </w:r>
      <w:r w:rsidRPr="00814418">
        <w:rPr>
          <w:rFonts w:ascii="Times New Roman" w:hAnsi="Times New Roman"/>
          <w:color w:val="000000"/>
          <w:sz w:val="24"/>
          <w:szCs w:val="24"/>
        </w:rPr>
        <w:t xml:space="preserve">: Интернет-Университет Информационных Технологий (ИНТУИТ), Ай Пи Эр Медиа, 2019. — 109 c. — 978-5-4486-0512-3. — Режим доступа: </w:t>
      </w:r>
      <w:hyperlink r:id="rId10" w:history="1">
        <w:r w:rsidRPr="00814418">
          <w:rPr>
            <w:rStyle w:val="a6"/>
            <w:rFonts w:ascii="Times New Roman" w:hAnsi="Times New Roman"/>
            <w:color w:val="000000"/>
            <w:sz w:val="24"/>
            <w:szCs w:val="24"/>
            <w:u w:val="none"/>
          </w:rPr>
          <w:t>http://www.iprbookshop.ru/79705.html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Default="004F0895" w:rsidP="00CD4C20">
      <w:pPr>
        <w:pStyle w:val="a4"/>
        <w:spacing w:after="0" w:line="240" w:lineRule="auto"/>
        <w:ind w:left="709" w:hanging="349"/>
        <w:rPr>
          <w:rFonts w:ascii="Times New Roman" w:hAnsi="Times New Roman"/>
          <w:color w:val="000000"/>
          <w:sz w:val="21"/>
          <w:szCs w:val="21"/>
          <w:shd w:val="clear" w:color="auto" w:fill="FCFCFC"/>
        </w:rPr>
      </w:pPr>
    </w:p>
    <w:p w:rsidR="004F0895" w:rsidRPr="003B7A0F" w:rsidRDefault="004F0895"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Вопросы для самостоятельного изучения:</w:t>
      </w:r>
    </w:p>
    <w:p w:rsidR="004F0895" w:rsidRPr="00CD4C20" w:rsidRDefault="004F0895" w:rsidP="003B7A0F">
      <w:pPr>
        <w:autoSpaceDE w:val="0"/>
        <w:autoSpaceDN w:val="0"/>
        <w:adjustRightInd w:val="0"/>
        <w:spacing w:after="0" w:line="240" w:lineRule="auto"/>
        <w:ind w:left="357"/>
        <w:jc w:val="both"/>
        <w:rPr>
          <w:rFonts w:ascii="Times New Roman" w:hAnsi="Times New Roman"/>
          <w:b/>
          <w:sz w:val="24"/>
          <w:szCs w:val="24"/>
        </w:rPr>
      </w:pPr>
      <w:r w:rsidRPr="00CD4C20">
        <w:rPr>
          <w:rFonts w:ascii="Times New Roman" w:hAnsi="Times New Roman"/>
          <w:b/>
          <w:sz w:val="24"/>
          <w:szCs w:val="24"/>
        </w:rPr>
        <w:t>Теоретические основы педагогического проектирования</w:t>
      </w:r>
    </w:p>
    <w:p w:rsidR="004F0895" w:rsidRDefault="004F0895" w:rsidP="00CD4C20">
      <w:pPr>
        <w:autoSpaceDE w:val="0"/>
        <w:autoSpaceDN w:val="0"/>
        <w:adjustRightInd w:val="0"/>
        <w:spacing w:after="0" w:line="240" w:lineRule="auto"/>
        <w:ind w:left="34"/>
        <w:jc w:val="both"/>
        <w:rPr>
          <w:rFonts w:ascii="Times New Roman" w:hAnsi="Times New Roman"/>
          <w:sz w:val="24"/>
          <w:szCs w:val="24"/>
        </w:rPr>
      </w:pPr>
      <w:r>
        <w:rPr>
          <w:rFonts w:ascii="Times New Roman" w:hAnsi="Times New Roman"/>
          <w:sz w:val="24"/>
          <w:szCs w:val="24"/>
        </w:rPr>
        <w:t>1.</w:t>
      </w:r>
      <w:r w:rsidRPr="004634FB">
        <w:rPr>
          <w:rFonts w:ascii="Times New Roman" w:hAnsi="Times New Roman"/>
          <w:sz w:val="24"/>
          <w:szCs w:val="24"/>
        </w:rPr>
        <w:t xml:space="preserve">Проектно-целевой подход. </w:t>
      </w:r>
    </w:p>
    <w:p w:rsidR="004F0895" w:rsidRDefault="004F0895" w:rsidP="00CD4C20">
      <w:pPr>
        <w:autoSpaceDE w:val="0"/>
        <w:autoSpaceDN w:val="0"/>
        <w:adjustRightInd w:val="0"/>
        <w:spacing w:after="0" w:line="240" w:lineRule="auto"/>
        <w:ind w:left="34"/>
        <w:jc w:val="both"/>
        <w:rPr>
          <w:rFonts w:ascii="Times New Roman" w:hAnsi="Times New Roman"/>
          <w:sz w:val="24"/>
          <w:szCs w:val="24"/>
        </w:rPr>
      </w:pPr>
      <w:r>
        <w:rPr>
          <w:rFonts w:ascii="Times New Roman" w:hAnsi="Times New Roman"/>
          <w:sz w:val="24"/>
          <w:szCs w:val="24"/>
        </w:rPr>
        <w:t>2.</w:t>
      </w:r>
      <w:r w:rsidRPr="004634FB">
        <w:rPr>
          <w:rFonts w:ascii="Times New Roman" w:hAnsi="Times New Roman"/>
          <w:sz w:val="24"/>
          <w:szCs w:val="24"/>
        </w:rPr>
        <w:t xml:space="preserve">Проектно-модульный подход. </w:t>
      </w:r>
    </w:p>
    <w:p w:rsidR="004F0895" w:rsidRDefault="004F0895" w:rsidP="00CD4C20">
      <w:pPr>
        <w:autoSpaceDE w:val="0"/>
        <w:autoSpaceDN w:val="0"/>
        <w:adjustRightInd w:val="0"/>
        <w:spacing w:after="0" w:line="240" w:lineRule="auto"/>
        <w:ind w:left="34"/>
        <w:jc w:val="both"/>
        <w:rPr>
          <w:rFonts w:ascii="Times New Roman" w:hAnsi="Times New Roman"/>
          <w:sz w:val="24"/>
          <w:szCs w:val="24"/>
        </w:rPr>
      </w:pPr>
      <w:r>
        <w:rPr>
          <w:rFonts w:ascii="Times New Roman" w:hAnsi="Times New Roman"/>
          <w:sz w:val="24"/>
          <w:szCs w:val="24"/>
        </w:rPr>
        <w:t>3.</w:t>
      </w:r>
      <w:r w:rsidRPr="004634FB">
        <w:rPr>
          <w:rFonts w:ascii="Times New Roman" w:hAnsi="Times New Roman"/>
          <w:sz w:val="24"/>
          <w:szCs w:val="24"/>
        </w:rPr>
        <w:t xml:space="preserve">Проектно-программный подход.  </w:t>
      </w:r>
    </w:p>
    <w:p w:rsidR="004F0895" w:rsidRPr="00CD4C20"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CD4C20">
        <w:rPr>
          <w:rFonts w:ascii="Times New Roman" w:hAnsi="Times New Roman"/>
          <w:b/>
          <w:sz w:val="24"/>
          <w:szCs w:val="24"/>
        </w:rPr>
        <w:t>Экспертиза и логика организации проектной деятельности. Виды педагогических проектов</w:t>
      </w:r>
    </w:p>
    <w:p w:rsidR="004F0895" w:rsidRDefault="004F0895" w:rsidP="00CD4C20">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1. </w:t>
      </w:r>
      <w:r w:rsidRPr="004634FB">
        <w:rPr>
          <w:rFonts w:ascii="Times New Roman" w:hAnsi="Times New Roman"/>
          <w:sz w:val="24"/>
          <w:szCs w:val="24"/>
        </w:rPr>
        <w:t xml:space="preserve">Учебные проекты. Досуговые проекты. </w:t>
      </w:r>
    </w:p>
    <w:p w:rsidR="004F0895" w:rsidRDefault="004F0895" w:rsidP="00CD4C20">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2. </w:t>
      </w:r>
      <w:r w:rsidRPr="004634FB">
        <w:rPr>
          <w:rFonts w:ascii="Times New Roman" w:hAnsi="Times New Roman"/>
          <w:sz w:val="24"/>
          <w:szCs w:val="24"/>
        </w:rPr>
        <w:t>Проекты в системе профессиональной подготовки.</w:t>
      </w:r>
    </w:p>
    <w:p w:rsidR="004F0895" w:rsidRDefault="004F0895" w:rsidP="00CD4C20">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r w:rsidRPr="004634FB">
        <w:rPr>
          <w:rFonts w:ascii="Times New Roman" w:hAnsi="Times New Roman"/>
          <w:sz w:val="24"/>
          <w:szCs w:val="24"/>
        </w:rPr>
        <w:t xml:space="preserve"> Социально-педагогические проекты. </w:t>
      </w:r>
    </w:p>
    <w:p w:rsidR="004F0895" w:rsidRPr="0078006A"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78006A">
        <w:rPr>
          <w:rFonts w:ascii="Times New Roman" w:hAnsi="Times New Roman"/>
          <w:b/>
          <w:sz w:val="24"/>
          <w:szCs w:val="24"/>
        </w:rPr>
        <w:t>Научные основы экспертного оценивания</w:t>
      </w:r>
    </w:p>
    <w:p w:rsidR="004F0895" w:rsidRDefault="004F0895" w:rsidP="0078006A">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4634FB">
        <w:rPr>
          <w:rFonts w:ascii="Times New Roman" w:hAnsi="Times New Roman"/>
          <w:sz w:val="24"/>
          <w:szCs w:val="24"/>
        </w:rPr>
        <w:t xml:space="preserve"> Сущность, цели, предмет, задачи (исследовательская, контрольная, развивающая), принципы экспертного оценивания (</w:t>
      </w:r>
      <w:proofErr w:type="spellStart"/>
      <w:r w:rsidRPr="004634FB">
        <w:rPr>
          <w:rFonts w:ascii="Times New Roman" w:hAnsi="Times New Roman"/>
          <w:sz w:val="24"/>
          <w:szCs w:val="24"/>
        </w:rPr>
        <w:t>экологичности</w:t>
      </w:r>
      <w:proofErr w:type="spellEnd"/>
      <w:r w:rsidRPr="004634FB">
        <w:rPr>
          <w:rFonts w:ascii="Times New Roman" w:hAnsi="Times New Roman"/>
          <w:sz w:val="24"/>
          <w:szCs w:val="24"/>
        </w:rPr>
        <w:t>, диалога и сотрудничества, конструктивности, креативности и гибкости, разносторонности и плюрализма, конфиденциальности, личной ответственности).</w:t>
      </w:r>
    </w:p>
    <w:p w:rsidR="004F0895" w:rsidRPr="00CD4C20" w:rsidRDefault="004F0895" w:rsidP="0078006A">
      <w:pPr>
        <w:autoSpaceDE w:val="0"/>
        <w:autoSpaceDN w:val="0"/>
        <w:adjustRightInd w:val="0"/>
        <w:spacing w:after="0" w:line="240" w:lineRule="auto"/>
        <w:contextualSpacing/>
        <w:jc w:val="both"/>
        <w:rPr>
          <w:rFonts w:ascii="Times New Roman" w:hAnsi="Times New Roman"/>
          <w:b/>
          <w:sz w:val="24"/>
          <w:szCs w:val="24"/>
        </w:rPr>
      </w:pPr>
      <w:r w:rsidRPr="00CD4C20">
        <w:rPr>
          <w:rFonts w:ascii="Times New Roman" w:hAnsi="Times New Roman"/>
          <w:b/>
          <w:sz w:val="24"/>
          <w:szCs w:val="24"/>
        </w:rPr>
        <w:t>Технология проведения экспертной оценки</w:t>
      </w:r>
    </w:p>
    <w:p w:rsidR="004F0895" w:rsidRDefault="004F0895" w:rsidP="0078006A">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4634FB">
        <w:rPr>
          <w:rFonts w:ascii="Times New Roman" w:hAnsi="Times New Roman"/>
          <w:sz w:val="24"/>
          <w:szCs w:val="24"/>
        </w:rPr>
        <w:t>Подбор и разработка тестов, анкет, контрольно-диагностических заданий.</w:t>
      </w:r>
    </w:p>
    <w:p w:rsidR="004F0895" w:rsidRDefault="004F0895" w:rsidP="0078006A">
      <w:pPr>
        <w:autoSpaceDE w:val="0"/>
        <w:autoSpaceDN w:val="0"/>
        <w:adjustRightInd w:val="0"/>
        <w:spacing w:after="0" w:line="240" w:lineRule="auto"/>
        <w:contextualSpacing/>
        <w:jc w:val="both"/>
        <w:rPr>
          <w:rFonts w:ascii="Times New Roman" w:hAnsi="Times New Roman"/>
          <w:sz w:val="24"/>
          <w:szCs w:val="24"/>
        </w:rPr>
      </w:pPr>
      <w:r w:rsidRPr="004634FB">
        <w:rPr>
          <w:rFonts w:ascii="Times New Roman" w:hAnsi="Times New Roman"/>
          <w:sz w:val="24"/>
          <w:szCs w:val="24"/>
        </w:rPr>
        <w:t xml:space="preserve"> </w:t>
      </w:r>
    </w:p>
    <w:p w:rsidR="004F0895" w:rsidRPr="000401BE" w:rsidRDefault="004F0895" w:rsidP="00B264CF">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4F0895"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4F0895" w:rsidRPr="003B7A0F"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F0895" w:rsidRPr="003B7A0F" w:rsidRDefault="004F0895"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4F0895" w:rsidRPr="003B7A0F" w:rsidRDefault="004F0895"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4F0895" w:rsidRPr="003B7A0F" w:rsidRDefault="004F0895"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4F0895" w:rsidRPr="003B7A0F" w:rsidRDefault="004F0895"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4F0895" w:rsidRPr="003B7A0F" w:rsidRDefault="004F0895"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F0895" w:rsidRPr="003B7A0F" w:rsidRDefault="004F0895"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4F0895" w:rsidRPr="003B7A0F" w:rsidRDefault="004F0895" w:rsidP="00B30336">
      <w:pPr>
        <w:numPr>
          <w:ilvl w:val="1"/>
          <w:numId w:val="33"/>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F0895" w:rsidRPr="003B7A0F" w:rsidRDefault="004F0895"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F0895" w:rsidRPr="00BA5CD2" w:rsidTr="004B6DD8">
        <w:tc>
          <w:tcPr>
            <w:tcW w:w="709" w:type="dxa"/>
          </w:tcPr>
          <w:p w:rsidR="004F0895" w:rsidRPr="003B7A0F" w:rsidRDefault="004F0895"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4F0895" w:rsidRPr="003B7A0F" w:rsidRDefault="004F0895"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4F0895" w:rsidRPr="003B7A0F" w:rsidRDefault="004F0895"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4F0895" w:rsidRPr="003B7A0F" w:rsidRDefault="004F0895"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Теоретические основы педагогического проектирования</w:t>
            </w:r>
          </w:p>
        </w:tc>
        <w:tc>
          <w:tcPr>
            <w:tcW w:w="1416" w:type="dxa"/>
          </w:tcPr>
          <w:p w:rsidR="004F0895" w:rsidRDefault="004F0895" w:rsidP="004B6DD8">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4B6DD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педагогических проектов</w:t>
            </w:r>
          </w:p>
        </w:tc>
        <w:tc>
          <w:tcPr>
            <w:tcW w:w="1416" w:type="dxa"/>
          </w:tcPr>
          <w:p w:rsidR="004F0895" w:rsidRDefault="004F0895" w:rsidP="00671445">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671445">
            <w:pPr>
              <w:spacing w:after="0" w:line="240" w:lineRule="auto"/>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63290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Научные основы экспертного оценивания</w:t>
            </w:r>
          </w:p>
        </w:tc>
        <w:tc>
          <w:tcPr>
            <w:tcW w:w="1416" w:type="dxa"/>
          </w:tcPr>
          <w:p w:rsidR="004F0895" w:rsidRDefault="004F0895" w:rsidP="00671445">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671445">
            <w:pPr>
              <w:spacing w:after="0" w:line="240" w:lineRule="auto"/>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1416" w:type="dxa"/>
          </w:tcPr>
          <w:p w:rsidR="004F0895" w:rsidRDefault="004F0895" w:rsidP="00671445">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671445">
            <w:pPr>
              <w:spacing w:after="0" w:line="240" w:lineRule="auto"/>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4F0895" w:rsidRPr="003B7A0F" w:rsidRDefault="004F0895"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4F0895" w:rsidRPr="003B7A0F" w:rsidRDefault="004F0895"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F0895" w:rsidRPr="003B7A0F" w:rsidRDefault="004F0895"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F0895" w:rsidRPr="004634FB" w:rsidRDefault="004F0895" w:rsidP="00992BDE">
      <w:pPr>
        <w:pStyle w:val="a4"/>
        <w:spacing w:after="0" w:line="240" w:lineRule="auto"/>
        <w:ind w:left="0"/>
        <w:rPr>
          <w:rFonts w:ascii="Times New Roman" w:hAnsi="Times New Roman"/>
          <w:b/>
          <w:sz w:val="24"/>
          <w:szCs w:val="24"/>
        </w:rPr>
      </w:pPr>
      <w:r w:rsidRPr="004634FB">
        <w:rPr>
          <w:rFonts w:ascii="Times New Roman" w:hAnsi="Times New Roman"/>
          <w:b/>
          <w:sz w:val="24"/>
          <w:szCs w:val="24"/>
        </w:rPr>
        <w:t xml:space="preserve">Тема 1. Теоретические основы педагогического проектирования </w:t>
      </w:r>
    </w:p>
    <w:p w:rsidR="004F0895" w:rsidRPr="004634FB" w:rsidRDefault="004F0895" w:rsidP="00992BDE">
      <w:pPr>
        <w:pStyle w:val="a4"/>
        <w:spacing w:after="0" w:line="240" w:lineRule="auto"/>
        <w:ind w:left="0"/>
        <w:rPr>
          <w:rFonts w:ascii="Times New Roman" w:hAnsi="Times New Roman"/>
          <w:b/>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Историко-культурные источники развития педагогического проектирования.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Сущность метода проектов.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Соотношения основных понятий педагогического проектирования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Проективное обучение.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Проектное воспитание (О. С. </w:t>
      </w:r>
      <w:proofErr w:type="spellStart"/>
      <w:r w:rsidRPr="004634FB">
        <w:rPr>
          <w:rFonts w:ascii="Times New Roman" w:hAnsi="Times New Roman"/>
          <w:sz w:val="24"/>
          <w:szCs w:val="24"/>
        </w:rPr>
        <w:t>Газман</w:t>
      </w:r>
      <w:proofErr w:type="spellEnd"/>
      <w:r w:rsidRPr="004634FB">
        <w:rPr>
          <w:rFonts w:ascii="Times New Roman" w:hAnsi="Times New Roman"/>
          <w:sz w:val="24"/>
          <w:szCs w:val="24"/>
        </w:rPr>
        <w:t>).</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Проективное образование. </w:t>
      </w:r>
    </w:p>
    <w:p w:rsidR="004F0895" w:rsidRPr="004634FB" w:rsidRDefault="004F0895" w:rsidP="00992BDE">
      <w:pPr>
        <w:pStyle w:val="a4"/>
        <w:spacing w:after="0" w:line="240" w:lineRule="auto"/>
        <w:ind w:left="0"/>
        <w:rPr>
          <w:rFonts w:ascii="Times New Roman" w:hAnsi="Times New Roman"/>
          <w:b/>
          <w:i/>
          <w:sz w:val="24"/>
          <w:szCs w:val="24"/>
        </w:rPr>
      </w:pPr>
    </w:p>
    <w:p w:rsidR="004F0895" w:rsidRPr="004634FB" w:rsidRDefault="004F0895" w:rsidP="00992BDE">
      <w:pPr>
        <w:spacing w:after="0" w:line="240" w:lineRule="auto"/>
        <w:rPr>
          <w:rFonts w:ascii="Times New Roman" w:hAnsi="Times New Roman"/>
          <w:b/>
          <w:i/>
          <w:sz w:val="24"/>
          <w:szCs w:val="24"/>
        </w:rPr>
      </w:pPr>
      <w:r w:rsidRPr="004634FB">
        <w:rPr>
          <w:rFonts w:ascii="Times New Roman" w:hAnsi="Times New Roman"/>
          <w:b/>
          <w:i/>
          <w:sz w:val="24"/>
          <w:szCs w:val="24"/>
        </w:rPr>
        <w:t>Задания занятию</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 xml:space="preserve">Проблемно-аналитическое задание </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 xml:space="preserve">Охарактеризуйте процесс экспертизы образовательного процесса. </w:t>
      </w:r>
    </w:p>
    <w:p w:rsidR="004F0895" w:rsidRPr="004634FB" w:rsidRDefault="004F0895" w:rsidP="00992BDE">
      <w:pPr>
        <w:pStyle w:val="a4"/>
        <w:spacing w:after="0" w:line="240" w:lineRule="auto"/>
        <w:ind w:left="0"/>
        <w:rPr>
          <w:rFonts w:ascii="Times New Roman" w:hAnsi="Times New Roman"/>
          <w:b/>
          <w:bCs/>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 xml:space="preserve">Тематика докладов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Проектирование и прогнозирование.</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Проектирование и конструирование.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Проектирование и моделирование.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Проектная культура.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Проектно-целевой подход.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Проектно-модульный подход.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Проектно-программный подход. </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Информационно-аналитический проект</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Подготовить презентацию на одну из тем:</w:t>
      </w:r>
    </w:p>
    <w:p w:rsidR="004F0895" w:rsidRPr="004634FB" w:rsidRDefault="004F0895" w:rsidP="00641D69">
      <w:pPr>
        <w:pStyle w:val="a4"/>
        <w:numPr>
          <w:ilvl w:val="0"/>
          <w:numId w:val="17"/>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Виды (социально-педагогическое, психолого-педагогическое, образовательное) и уровни (концептуальный, содержательный, технологический, процессуальный) педагогического проектирования. </w:t>
      </w:r>
    </w:p>
    <w:p w:rsidR="004F0895" w:rsidRPr="004634FB" w:rsidRDefault="004F0895" w:rsidP="00641D69">
      <w:pPr>
        <w:pStyle w:val="a4"/>
        <w:numPr>
          <w:ilvl w:val="0"/>
          <w:numId w:val="17"/>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Педагогическое проектирование как самостоятельная полифункциональная педагогическая деятельность. </w:t>
      </w:r>
    </w:p>
    <w:p w:rsidR="004F0895" w:rsidRPr="004634FB" w:rsidRDefault="004F0895" w:rsidP="00641D69">
      <w:pPr>
        <w:pStyle w:val="a4"/>
        <w:numPr>
          <w:ilvl w:val="0"/>
          <w:numId w:val="17"/>
        </w:numPr>
        <w:spacing w:after="0" w:line="240" w:lineRule="auto"/>
        <w:ind w:left="0" w:firstLine="0"/>
        <w:rPr>
          <w:rFonts w:ascii="Times New Roman" w:hAnsi="Times New Roman"/>
          <w:sz w:val="24"/>
          <w:szCs w:val="24"/>
        </w:rPr>
      </w:pPr>
      <w:r w:rsidRPr="004634FB">
        <w:rPr>
          <w:rFonts w:ascii="Times New Roman" w:hAnsi="Times New Roman"/>
          <w:sz w:val="24"/>
          <w:szCs w:val="24"/>
        </w:rPr>
        <w:t>Функции проектной деятельности (исследовательская, аналитическая, прогностическая, преобразующая, нормирующая).</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Эссе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Подготовьте эссе «Какое отношение имеет проектирование к реализации ФГОС? ».</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Информационно-аналитический проект</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Разработать презентацию по теме эссе.</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Обсудить в группе материалы презентации и эссе.</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Схемы</w:t>
      </w:r>
    </w:p>
    <w:p w:rsidR="004F0895" w:rsidRPr="004634FB" w:rsidRDefault="004F0895" w:rsidP="00641D69">
      <w:pPr>
        <w:pStyle w:val="a4"/>
        <w:numPr>
          <w:ilvl w:val="0"/>
          <w:numId w:val="14"/>
        </w:numPr>
        <w:spacing w:after="0" w:line="240" w:lineRule="auto"/>
        <w:ind w:left="0" w:firstLine="0"/>
        <w:rPr>
          <w:rFonts w:ascii="Times New Roman" w:hAnsi="Times New Roman"/>
          <w:sz w:val="24"/>
          <w:szCs w:val="24"/>
        </w:rPr>
      </w:pPr>
      <w:r w:rsidRPr="004634FB">
        <w:rPr>
          <w:rFonts w:ascii="Times New Roman" w:hAnsi="Times New Roman"/>
          <w:sz w:val="24"/>
          <w:szCs w:val="24"/>
        </w:rPr>
        <w:t>Составьте схему «Этические принципы проведения экспертизы»</w:t>
      </w:r>
    </w:p>
    <w:p w:rsidR="004F0895" w:rsidRPr="004634FB" w:rsidRDefault="004F0895" w:rsidP="00641D69">
      <w:pPr>
        <w:pStyle w:val="a4"/>
        <w:numPr>
          <w:ilvl w:val="0"/>
          <w:numId w:val="14"/>
        </w:numPr>
        <w:spacing w:after="0" w:line="240" w:lineRule="auto"/>
        <w:ind w:left="0" w:firstLine="0"/>
        <w:rPr>
          <w:rFonts w:ascii="Times New Roman" w:hAnsi="Times New Roman"/>
          <w:sz w:val="24"/>
          <w:szCs w:val="24"/>
        </w:rPr>
      </w:pPr>
      <w:r w:rsidRPr="004634FB">
        <w:rPr>
          <w:rFonts w:ascii="Times New Roman" w:hAnsi="Times New Roman"/>
          <w:sz w:val="24"/>
          <w:szCs w:val="24"/>
        </w:rPr>
        <w:t>Схематично отразить особенности реализации метода проектов в образовании.</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b/>
          <w:sz w:val="24"/>
          <w:szCs w:val="24"/>
        </w:rPr>
      </w:pPr>
      <w:r w:rsidRPr="004634FB">
        <w:rPr>
          <w:rFonts w:ascii="Times New Roman" w:hAnsi="Times New Roman"/>
          <w:b/>
          <w:sz w:val="24"/>
          <w:szCs w:val="24"/>
        </w:rPr>
        <w:t>Тема 2. Экспертиза и логика организации проектной деятельности. Виды педагогических проектов</w:t>
      </w:r>
    </w:p>
    <w:p w:rsidR="004F0895" w:rsidRPr="004634FB" w:rsidRDefault="004F0895" w:rsidP="00992BDE">
      <w:pPr>
        <w:pStyle w:val="a4"/>
        <w:spacing w:after="0" w:line="240" w:lineRule="auto"/>
        <w:ind w:left="0"/>
        <w:rPr>
          <w:rFonts w:ascii="Times New Roman" w:hAnsi="Times New Roman"/>
          <w:b/>
          <w:i/>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Этапы проектирования.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proofErr w:type="spellStart"/>
      <w:r w:rsidRPr="004634FB">
        <w:rPr>
          <w:rFonts w:ascii="Times New Roman" w:hAnsi="Times New Roman"/>
          <w:sz w:val="24"/>
          <w:szCs w:val="24"/>
        </w:rPr>
        <w:t>Предпроектный</w:t>
      </w:r>
      <w:proofErr w:type="spellEnd"/>
      <w:r w:rsidRPr="004634FB">
        <w:rPr>
          <w:rFonts w:ascii="Times New Roman" w:hAnsi="Times New Roman"/>
          <w:sz w:val="24"/>
          <w:szCs w:val="24"/>
        </w:rPr>
        <w:t xml:space="preserve"> этап.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Диагностика ситуации.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proofErr w:type="spellStart"/>
      <w:r w:rsidRPr="004634FB">
        <w:rPr>
          <w:rFonts w:ascii="Times New Roman" w:hAnsi="Times New Roman"/>
          <w:sz w:val="24"/>
          <w:szCs w:val="24"/>
        </w:rPr>
        <w:t>Проблематизация</w:t>
      </w:r>
      <w:proofErr w:type="spellEnd"/>
      <w:r w:rsidRPr="004634FB">
        <w:rPr>
          <w:rFonts w:ascii="Times New Roman" w:hAnsi="Times New Roman"/>
          <w:sz w:val="24"/>
          <w:szCs w:val="24"/>
        </w:rPr>
        <w:t xml:space="preserve">.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Концептуализация.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Выбор формата проекта.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Программирование и планирование хода проекта.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Этап реализации проекта.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Результаты и оценка проектной деятельности.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Рефлексивный и </w:t>
      </w:r>
      <w:proofErr w:type="spellStart"/>
      <w:r w:rsidRPr="004634FB">
        <w:rPr>
          <w:rFonts w:ascii="Times New Roman" w:hAnsi="Times New Roman"/>
          <w:sz w:val="24"/>
          <w:szCs w:val="24"/>
        </w:rPr>
        <w:t>послепроектный</w:t>
      </w:r>
      <w:proofErr w:type="spellEnd"/>
      <w:r w:rsidRPr="004634FB">
        <w:rPr>
          <w:rFonts w:ascii="Times New Roman" w:hAnsi="Times New Roman"/>
          <w:sz w:val="24"/>
          <w:szCs w:val="24"/>
        </w:rPr>
        <w:t xml:space="preserve"> этапы.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Виды педагогических проектов. </w:t>
      </w:r>
    </w:p>
    <w:p w:rsidR="004F0895" w:rsidRPr="004634FB" w:rsidRDefault="004F0895" w:rsidP="00992BDE">
      <w:pPr>
        <w:pStyle w:val="a4"/>
        <w:spacing w:after="0" w:line="240" w:lineRule="auto"/>
        <w:ind w:left="0"/>
        <w:rPr>
          <w:rFonts w:ascii="Times New Roman" w:hAnsi="Times New Roman"/>
          <w:b/>
          <w:i/>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Задания занятию</w:t>
      </w: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Проблемно-аналитическое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 xml:space="preserve">Проанализируйте этапы проектирования. </w:t>
      </w: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Проблемное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Заполните таблицу «Виды педагогических проектов»:</w:t>
      </w:r>
    </w:p>
    <w:p w:rsidR="004F0895" w:rsidRPr="004634FB" w:rsidRDefault="004F0895" w:rsidP="00992BDE">
      <w:pPr>
        <w:pStyle w:val="a4"/>
        <w:spacing w:after="0" w:line="240" w:lineRule="auto"/>
        <w:ind w:left="0"/>
        <w:rPr>
          <w:rFonts w:ascii="Times New Roman" w:hAnsi="Times New Roman"/>
          <w:sz w:val="24"/>
          <w:szCs w:val="24"/>
        </w:rPr>
      </w:pP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5679"/>
      </w:tblGrid>
      <w:tr w:rsidR="004F0895" w:rsidRPr="00BA5CD2" w:rsidTr="001B032A">
        <w:tc>
          <w:tcPr>
            <w:tcW w:w="2826" w:type="dxa"/>
            <w:tcBorders>
              <w:top w:val="single" w:sz="2" w:space="0" w:color="000000"/>
              <w:left w:val="single" w:sz="2" w:space="0" w:color="000000"/>
              <w:bottom w:val="single" w:sz="2" w:space="0" w:color="000000"/>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Учебные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2" w:space="0" w:color="000000"/>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Досуговые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Проекты в системе профессиональной подготовки.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Социально-педагогические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Проекты личностного становления.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Сетевые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Международные проекты.</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bl>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Комплексное проблемно-аналитическое задание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Предложите инновационные формы использования метода проектов в образовательной деятельности.</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Эссе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ab/>
        <w:t>Написать эссе на тему «Реализация метода проектов в моем обучении».</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i/>
          <w:sz w:val="24"/>
          <w:szCs w:val="24"/>
        </w:rPr>
        <w:tab/>
      </w:r>
      <w:r w:rsidRPr="004634FB">
        <w:rPr>
          <w:rFonts w:ascii="Times New Roman" w:hAnsi="Times New Roman"/>
          <w:sz w:val="24"/>
          <w:szCs w:val="24"/>
        </w:rPr>
        <w:t>Обсудить во взаимосвязи материалы эссе и презентации в группе.</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Творческое задание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Разработать и представить собственный педагогический проект</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sz w:val="24"/>
          <w:szCs w:val="24"/>
        </w:rPr>
      </w:pPr>
      <w:r w:rsidRPr="004634FB">
        <w:rPr>
          <w:rFonts w:ascii="Times New Roman" w:hAnsi="Times New Roman"/>
          <w:b/>
          <w:sz w:val="24"/>
          <w:szCs w:val="24"/>
        </w:rPr>
        <w:t>Тема 3. Научные основы экспертного оценивания</w:t>
      </w:r>
    </w:p>
    <w:p w:rsidR="004F0895" w:rsidRPr="004634FB" w:rsidRDefault="004F0895" w:rsidP="00992BDE">
      <w:pPr>
        <w:pStyle w:val="a4"/>
        <w:spacing w:after="0" w:line="240" w:lineRule="auto"/>
        <w:ind w:left="360"/>
        <w:rPr>
          <w:rFonts w:ascii="Times New Roman" w:hAnsi="Times New Roman"/>
          <w:b/>
          <w:i/>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 xml:space="preserve">Понятие экспертизы и экспертной оценки.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 xml:space="preserve">Различие оценки и экспертизы в педагогике.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 xml:space="preserve">Экспертная оценка как целостная система.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Сущность, цели, предмет, задачи (исследовательская, контрольная, развивающая), принципы экспертного оценивания (</w:t>
      </w:r>
      <w:proofErr w:type="spellStart"/>
      <w:r w:rsidRPr="004634FB">
        <w:rPr>
          <w:rFonts w:ascii="Times New Roman" w:hAnsi="Times New Roman"/>
          <w:sz w:val="24"/>
          <w:szCs w:val="24"/>
        </w:rPr>
        <w:t>экологичности</w:t>
      </w:r>
      <w:proofErr w:type="spellEnd"/>
      <w:r w:rsidRPr="004634FB">
        <w:rPr>
          <w:rFonts w:ascii="Times New Roman" w:hAnsi="Times New Roman"/>
          <w:sz w:val="24"/>
          <w:szCs w:val="24"/>
        </w:rPr>
        <w:t xml:space="preserve">, диалога и сотрудничества, конструктивности, креативности и гибкости, разносторонности и плюрализма, конфиденциальности, личной ответственности).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Характеристика функций экспертной оценки (проясняющая, защитная, развивающая, оценочная).</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Задания к занятию</w:t>
      </w:r>
    </w:p>
    <w:p w:rsidR="004F0895" w:rsidRPr="004634FB" w:rsidRDefault="004F0895" w:rsidP="00992BDE">
      <w:pPr>
        <w:pStyle w:val="a4"/>
        <w:spacing w:after="0" w:line="240" w:lineRule="auto"/>
        <w:ind w:left="360"/>
        <w:rPr>
          <w:rFonts w:ascii="Times New Roman" w:hAnsi="Times New Roman"/>
          <w:i/>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Подготовка эссе</w:t>
      </w:r>
    </w:p>
    <w:p w:rsidR="004F0895" w:rsidRPr="004634FB" w:rsidRDefault="004F0895" w:rsidP="00992BDE">
      <w:pPr>
        <w:pStyle w:val="a4"/>
        <w:spacing w:after="0" w:line="240" w:lineRule="auto"/>
        <w:ind w:left="360"/>
        <w:rPr>
          <w:rFonts w:ascii="Times New Roman" w:hAnsi="Times New Roman"/>
          <w:sz w:val="24"/>
          <w:szCs w:val="24"/>
          <w:lang w:eastAsia="ru-RU"/>
        </w:rPr>
      </w:pPr>
      <w:r w:rsidRPr="004634FB">
        <w:rPr>
          <w:rFonts w:ascii="Times New Roman" w:hAnsi="Times New Roman"/>
          <w:sz w:val="24"/>
          <w:szCs w:val="24"/>
        </w:rPr>
        <w:t xml:space="preserve">Тема: </w:t>
      </w:r>
      <w:r w:rsidRPr="004634FB">
        <w:rPr>
          <w:rFonts w:ascii="Times New Roman" w:hAnsi="Times New Roman"/>
          <w:sz w:val="24"/>
          <w:szCs w:val="24"/>
          <w:lang w:eastAsia="ru-RU"/>
        </w:rPr>
        <w:t xml:space="preserve">«Я-эксперт».  </w:t>
      </w:r>
    </w:p>
    <w:p w:rsidR="004F0895" w:rsidRPr="004634FB" w:rsidRDefault="004F0895" w:rsidP="00992BDE">
      <w:pPr>
        <w:pStyle w:val="a4"/>
        <w:spacing w:after="0" w:line="240" w:lineRule="auto"/>
        <w:ind w:left="360"/>
        <w:rPr>
          <w:rFonts w:ascii="Times New Roman" w:hAnsi="Times New Roman"/>
          <w:sz w:val="24"/>
          <w:szCs w:val="24"/>
          <w:lang w:eastAsia="ru-RU"/>
        </w:rPr>
      </w:pPr>
    </w:p>
    <w:p w:rsidR="004F0895" w:rsidRPr="004634FB" w:rsidRDefault="004F0895" w:rsidP="00992BDE">
      <w:pPr>
        <w:pStyle w:val="a4"/>
        <w:spacing w:after="0" w:line="240" w:lineRule="auto"/>
        <w:ind w:left="360"/>
        <w:rPr>
          <w:rFonts w:ascii="Times New Roman" w:hAnsi="Times New Roman"/>
          <w:i/>
          <w:sz w:val="24"/>
          <w:szCs w:val="24"/>
          <w:lang w:eastAsia="ru-RU"/>
        </w:rPr>
      </w:pPr>
      <w:r w:rsidRPr="004634FB">
        <w:rPr>
          <w:rFonts w:ascii="Times New Roman" w:hAnsi="Times New Roman"/>
          <w:i/>
          <w:sz w:val="24"/>
          <w:szCs w:val="24"/>
          <w:lang w:eastAsia="ru-RU"/>
        </w:rPr>
        <w:t>Проблемное задание</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lang w:eastAsia="ru-RU"/>
        </w:rPr>
        <w:t>Отразите в эссе профессиональную и личностную характеристики.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Информационно-аналитический проект</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Подготовить презентацию по теме эссе</w:t>
      </w:r>
    </w:p>
    <w:p w:rsidR="004F0895" w:rsidRPr="004634FB" w:rsidRDefault="004F0895" w:rsidP="00992BDE">
      <w:pPr>
        <w:pStyle w:val="a4"/>
        <w:spacing w:after="0" w:line="240" w:lineRule="auto"/>
        <w:ind w:left="360"/>
        <w:rPr>
          <w:rFonts w:ascii="Times New Roman" w:hAnsi="Times New Roman"/>
          <w:i/>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Обсудить в группе материалы эссе и презентации</w:t>
      </w:r>
    </w:p>
    <w:p w:rsidR="004F0895" w:rsidRPr="004634FB" w:rsidRDefault="004F0895" w:rsidP="00992BDE">
      <w:pPr>
        <w:pStyle w:val="a4"/>
        <w:spacing w:after="0" w:line="240" w:lineRule="auto"/>
        <w:ind w:left="360"/>
        <w:rPr>
          <w:rFonts w:ascii="Times New Roman" w:hAnsi="Times New Roman"/>
          <w:i/>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Проблемно-аналитическое задание</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Перечислите педагогические компетенции, которые необходимы для проведения экспертной оценки в образовании.</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 xml:space="preserve"> Проведите анализ понятий «экспертиза» и «экспертная оценка»</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 xml:space="preserve">Раскройте сущность понятия экспертной оценки как целостной системы. </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Опишите функции экспертной оценки.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Деловая игра "экспертиза"</w:t>
      </w:r>
    </w:p>
    <w:p w:rsidR="004F0895" w:rsidRPr="004634FB" w:rsidRDefault="004F0895" w:rsidP="00992BDE">
      <w:pPr>
        <w:pStyle w:val="a4"/>
        <w:spacing w:after="0" w:line="240" w:lineRule="auto"/>
        <w:ind w:left="0" w:firstLine="567"/>
        <w:jc w:val="both"/>
        <w:rPr>
          <w:rFonts w:ascii="Times New Roman" w:hAnsi="Times New Roman"/>
          <w:sz w:val="24"/>
          <w:szCs w:val="24"/>
        </w:rPr>
      </w:pPr>
      <w:r w:rsidRPr="004634FB">
        <w:rPr>
          <w:rFonts w:ascii="Times New Roman" w:hAnsi="Times New Roman"/>
          <w:sz w:val="24"/>
          <w:szCs w:val="24"/>
        </w:rPr>
        <w:t>Экспертизой называется исследование каких-либо вопросов, изучение которых требует специальных познаний в области науки, техники, искусства и т. д. Ее результаты оформляются в виде заключения. Тогда экспертом соответственно будет называться специалист (опытный) в той или иной сфере знания. Экспертизы обычно проводятся в тех случаях, когда обычные научные методы подготовки тех или иных решений оказываются недостаточно эффективными или объект настолько сложен, что не поддается чисто формализованным оценкам. В последнее время экспертизы проводятся не в традиционных ранее сферах принятия решений (экспертиза Госплана, Госстроя, Госкомитета и т. п.), а во все большей степени под воздействием давления общественного мнения. Осуществляются так называемые независимые (вневедомственные) экспертизы соответственно "независимыми" экспертами. Такие экспертизы обычно проводятся по тем направлениям социально-экономического, научно-технического и т. д. развития общества, которые вызывают большие опасения населения.</w:t>
      </w:r>
    </w:p>
    <w:p w:rsidR="004F0895" w:rsidRPr="004634FB" w:rsidRDefault="004F0895" w:rsidP="00992BDE">
      <w:pPr>
        <w:pStyle w:val="a4"/>
        <w:spacing w:after="0" w:line="240" w:lineRule="auto"/>
        <w:ind w:left="0" w:firstLine="567"/>
        <w:jc w:val="both"/>
        <w:rPr>
          <w:rFonts w:ascii="Times New Roman" w:hAnsi="Times New Roman"/>
          <w:sz w:val="24"/>
          <w:szCs w:val="24"/>
        </w:rPr>
      </w:pPr>
      <w:r w:rsidRPr="004634FB">
        <w:rPr>
          <w:rFonts w:ascii="Times New Roman" w:hAnsi="Times New Roman"/>
          <w:sz w:val="24"/>
          <w:szCs w:val="24"/>
        </w:rPr>
        <w:t xml:space="preserve">Проведение экспертиз весьма сложная, ответственная и дорогостоящая задача, предполагающая соблюдение определенных процедур, правил и условий. Большинство этих методов относится к группе так называемых методов интуитивного (творческого) мышления О. </w:t>
      </w:r>
      <w:proofErr w:type="spellStart"/>
      <w:r w:rsidRPr="004634FB">
        <w:rPr>
          <w:rFonts w:ascii="Times New Roman" w:hAnsi="Times New Roman"/>
          <w:sz w:val="24"/>
          <w:szCs w:val="24"/>
        </w:rPr>
        <w:t>Янч</w:t>
      </w:r>
      <w:proofErr w:type="spellEnd"/>
      <w:r w:rsidRPr="004634FB">
        <w:rPr>
          <w:rFonts w:ascii="Times New Roman" w:hAnsi="Times New Roman"/>
          <w:sz w:val="24"/>
          <w:szCs w:val="24"/>
        </w:rPr>
        <w:t xml:space="preserve">, 1974). Большинство экспертиз являются фактически приложением методов творческого мышления к прогнозированию, особенно сверхдолгосрочному. В этом смысле оно носит в значительной мере </w:t>
      </w:r>
      <w:proofErr w:type="spellStart"/>
      <w:r w:rsidRPr="004634FB">
        <w:rPr>
          <w:rFonts w:ascii="Times New Roman" w:hAnsi="Times New Roman"/>
          <w:sz w:val="24"/>
          <w:szCs w:val="24"/>
        </w:rPr>
        <w:t>антиципационную</w:t>
      </w:r>
      <w:proofErr w:type="spellEnd"/>
      <w:r w:rsidRPr="004634FB">
        <w:rPr>
          <w:rFonts w:ascii="Times New Roman" w:hAnsi="Times New Roman"/>
          <w:sz w:val="24"/>
          <w:szCs w:val="24"/>
        </w:rPr>
        <w:t xml:space="preserve"> (возможное будущее) направленность. При этом важную, зачастую определяющую роль начинают играть субъективные особенности самих экспертов, методов их подбора и обеспечения характера взаимодействия.</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sz w:val="24"/>
          <w:szCs w:val="24"/>
        </w:rPr>
      </w:pPr>
      <w:r w:rsidRPr="004634FB">
        <w:rPr>
          <w:rFonts w:ascii="Times New Roman" w:hAnsi="Times New Roman"/>
          <w:b/>
          <w:sz w:val="24"/>
          <w:szCs w:val="24"/>
        </w:rPr>
        <w:t>Тема 4. Технология проведения экспертной оценки</w:t>
      </w:r>
    </w:p>
    <w:p w:rsidR="004F0895" w:rsidRPr="004634FB" w:rsidRDefault="004F0895" w:rsidP="00992BDE">
      <w:pPr>
        <w:pStyle w:val="a4"/>
        <w:spacing w:after="0" w:line="240" w:lineRule="auto"/>
        <w:ind w:left="360"/>
        <w:rPr>
          <w:rFonts w:ascii="Times New Roman" w:hAnsi="Times New Roman"/>
          <w:b/>
          <w:i/>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21"/>
        </w:numPr>
        <w:spacing w:after="0" w:line="240" w:lineRule="auto"/>
        <w:rPr>
          <w:rFonts w:ascii="Times New Roman" w:hAnsi="Times New Roman"/>
          <w:sz w:val="24"/>
          <w:szCs w:val="24"/>
        </w:rPr>
      </w:pPr>
      <w:r w:rsidRPr="004634FB">
        <w:rPr>
          <w:rFonts w:ascii="Times New Roman" w:hAnsi="Times New Roman"/>
          <w:sz w:val="24"/>
          <w:szCs w:val="24"/>
        </w:rPr>
        <w:t xml:space="preserve">Система психодиагностических параметров экспертной оценки образовательной среды. </w:t>
      </w:r>
    </w:p>
    <w:p w:rsidR="004F0895" w:rsidRPr="004634FB" w:rsidRDefault="004F0895" w:rsidP="00641D69">
      <w:pPr>
        <w:pStyle w:val="a4"/>
        <w:numPr>
          <w:ilvl w:val="0"/>
          <w:numId w:val="21"/>
        </w:numPr>
        <w:spacing w:after="0" w:line="240" w:lineRule="auto"/>
        <w:rPr>
          <w:rFonts w:ascii="Times New Roman" w:hAnsi="Times New Roman"/>
          <w:sz w:val="24"/>
          <w:szCs w:val="24"/>
        </w:rPr>
      </w:pPr>
      <w:r w:rsidRPr="004634FB">
        <w:rPr>
          <w:rFonts w:ascii="Times New Roman" w:hAnsi="Times New Roman"/>
          <w:sz w:val="24"/>
          <w:szCs w:val="24"/>
        </w:rPr>
        <w:t xml:space="preserve">Сроки проведения экспертной оценки. </w:t>
      </w:r>
    </w:p>
    <w:p w:rsidR="004F0895" w:rsidRPr="004634FB" w:rsidRDefault="004F0895" w:rsidP="00641D69">
      <w:pPr>
        <w:pStyle w:val="a4"/>
        <w:numPr>
          <w:ilvl w:val="0"/>
          <w:numId w:val="21"/>
        </w:numPr>
        <w:spacing w:after="0" w:line="240" w:lineRule="auto"/>
        <w:rPr>
          <w:rFonts w:ascii="Times New Roman" w:hAnsi="Times New Roman"/>
          <w:sz w:val="24"/>
          <w:szCs w:val="24"/>
        </w:rPr>
      </w:pPr>
      <w:r w:rsidRPr="004634FB">
        <w:rPr>
          <w:rFonts w:ascii="Times New Roman" w:hAnsi="Times New Roman"/>
          <w:sz w:val="24"/>
          <w:szCs w:val="24"/>
        </w:rPr>
        <w:t xml:space="preserve">Основные источники информации для проведения экспертной оценки. </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Задания к занятию</w:t>
      </w: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Проблемное задание</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Заполнить таблицу «Система психодиагностических параметров экспертной оценки образовательной среды»</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9"/>
        <w:gridCol w:w="4582"/>
      </w:tblGrid>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Критерий</w:t>
            </w:r>
          </w:p>
        </w:tc>
        <w:tc>
          <w:tcPr>
            <w:tcW w:w="4582" w:type="dxa"/>
          </w:tcPr>
          <w:p w:rsidR="004F0895" w:rsidRPr="00BA5CD2" w:rsidRDefault="004F0895" w:rsidP="00BA5CD2">
            <w:pPr>
              <w:pStyle w:val="a4"/>
              <w:spacing w:after="0" w:line="240" w:lineRule="auto"/>
              <w:ind w:left="0"/>
              <w:rPr>
                <w:rFonts w:ascii="Times New Roman" w:hAnsi="Times New Roman"/>
                <w:sz w:val="24"/>
                <w:szCs w:val="24"/>
              </w:rPr>
            </w:pPr>
            <w:r w:rsidRPr="00BA5CD2">
              <w:rPr>
                <w:rFonts w:ascii="Times New Roman" w:hAnsi="Times New Roman"/>
                <w:sz w:val="24"/>
                <w:szCs w:val="24"/>
              </w:rPr>
              <w:t>Содержание</w:t>
            </w: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модальность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широта</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интенсивность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proofErr w:type="spellStart"/>
            <w:r w:rsidRPr="00BA5CD2">
              <w:rPr>
                <w:rFonts w:ascii="Times New Roman" w:hAnsi="Times New Roman"/>
                <w:sz w:val="24"/>
                <w:szCs w:val="24"/>
              </w:rPr>
              <w:t>осознаваемость</w:t>
            </w:r>
            <w:proofErr w:type="spellEnd"/>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обобщенность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эмоциональность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proofErr w:type="spellStart"/>
            <w:r w:rsidRPr="00BA5CD2">
              <w:rPr>
                <w:rFonts w:ascii="Times New Roman" w:hAnsi="Times New Roman"/>
                <w:sz w:val="24"/>
                <w:szCs w:val="24"/>
              </w:rPr>
              <w:t>доминантность</w:t>
            </w:r>
            <w:proofErr w:type="spellEnd"/>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когерентность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bl>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Эссе</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Подготовить эссе на тему «Подбор экспертов, формирование экспертных групп».</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Информационно-аналитический проект</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Разработать презентацию по теме эссе</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Обсудить в группе материалы эссе и презентации.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Проблемно-аналитическое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 xml:space="preserve">Проанализируйте, как происходит измерение показателей экспертной оценки (результативность в развитии, обучении и воспитании ребенка в образовательном учреждении, деятельность педагогического коллектива: управленческие, функциональные, личностные, психологические качества, характер взаимодействия педагога с детьми, материальная развивающая среда и социально-педагогические условия образовательного учреждения). </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Исследовательское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Осуществите подбор и разработку тестов, анкет, контрольно-диагностических заданий для процедуры экспертной оценки.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 xml:space="preserve">Подготовка логико-структурной схемы </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Составить логико-структурную схему по теме «Обобщение суждений, формирование групповой экспертной оценки».</w:t>
      </w:r>
    </w:p>
    <w:p w:rsidR="004F0895" w:rsidRPr="004634FB" w:rsidRDefault="004F0895" w:rsidP="00992BDE">
      <w:pPr>
        <w:pStyle w:val="a4"/>
        <w:spacing w:after="0" w:line="240" w:lineRule="auto"/>
        <w:ind w:left="360"/>
        <w:rPr>
          <w:rFonts w:ascii="Times New Roman" w:hAnsi="Times New Roman"/>
          <w:sz w:val="24"/>
          <w:szCs w:val="24"/>
        </w:rPr>
      </w:pPr>
    </w:p>
    <w:p w:rsidR="00B31277" w:rsidRPr="00B30336" w:rsidRDefault="00B31277" w:rsidP="00B31277">
      <w:pPr>
        <w:ind w:firstLine="709"/>
        <w:jc w:val="both"/>
        <w:rPr>
          <w:rFonts w:ascii="Times New Roman" w:hAnsi="Times New Roman"/>
          <w:b/>
          <w:sz w:val="24"/>
          <w:szCs w:val="24"/>
        </w:rPr>
      </w:pPr>
      <w:r w:rsidRPr="00B3033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31277" w:rsidRPr="00B30336" w:rsidRDefault="00B31277" w:rsidP="00B31277">
      <w:pPr>
        <w:ind w:firstLine="720"/>
        <w:jc w:val="both"/>
        <w:rPr>
          <w:rFonts w:ascii="Times New Roman" w:hAnsi="Times New Roman"/>
          <w:iCs/>
          <w:sz w:val="24"/>
          <w:szCs w:val="24"/>
        </w:rPr>
      </w:pPr>
      <w:r w:rsidRPr="00B30336">
        <w:rPr>
          <w:rFonts w:ascii="Times New Roman" w:hAnsi="Times New Roman"/>
          <w:iCs/>
          <w:sz w:val="24"/>
          <w:szCs w:val="24"/>
        </w:rPr>
        <w:t xml:space="preserve">Методические материалы, определяющие процедуры и </w:t>
      </w:r>
      <w:proofErr w:type="gramStart"/>
      <w:r w:rsidRPr="00B30336">
        <w:rPr>
          <w:rFonts w:ascii="Times New Roman" w:hAnsi="Times New Roman"/>
          <w:iCs/>
          <w:sz w:val="24"/>
          <w:szCs w:val="24"/>
        </w:rPr>
        <w:t>критерии  оценивания</w:t>
      </w:r>
      <w:proofErr w:type="gramEnd"/>
      <w:r w:rsidRPr="00B30336">
        <w:rPr>
          <w:rFonts w:ascii="Times New Roman" w:hAnsi="Times New Roman"/>
          <w:iCs/>
          <w:sz w:val="24"/>
          <w:szCs w:val="24"/>
        </w:rPr>
        <w:t xml:space="preserve"> </w:t>
      </w:r>
      <w:proofErr w:type="spellStart"/>
      <w:r w:rsidRPr="00B30336">
        <w:rPr>
          <w:rFonts w:ascii="Times New Roman" w:hAnsi="Times New Roman"/>
          <w:iCs/>
          <w:sz w:val="24"/>
          <w:szCs w:val="24"/>
        </w:rPr>
        <w:t>сформированности</w:t>
      </w:r>
      <w:proofErr w:type="spellEnd"/>
      <w:r w:rsidRPr="00B3033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F0895" w:rsidRPr="003B7A0F" w:rsidRDefault="004F0895" w:rsidP="003B7A0F">
      <w:pPr>
        <w:autoSpaceDE w:val="0"/>
        <w:autoSpaceDN w:val="0"/>
        <w:adjustRightInd w:val="0"/>
        <w:spacing w:after="0" w:line="240" w:lineRule="auto"/>
        <w:ind w:firstLine="720"/>
        <w:jc w:val="both"/>
        <w:rPr>
          <w:rFonts w:ascii="Times New Roman" w:hAnsi="Times New Roman"/>
          <w:sz w:val="24"/>
          <w:szCs w:val="24"/>
          <w:lang w:eastAsia="ru-RU"/>
        </w:rPr>
      </w:pPr>
    </w:p>
    <w:p w:rsidR="004F0895" w:rsidRPr="004634FB" w:rsidRDefault="004F0895" w:rsidP="00992BDE">
      <w:pPr>
        <w:pStyle w:val="a4"/>
        <w:spacing w:after="0" w:line="240" w:lineRule="auto"/>
        <w:ind w:left="360" w:firstLine="709"/>
        <w:jc w:val="both"/>
        <w:rPr>
          <w:rFonts w:ascii="Times New Roman" w:hAnsi="Times New Roman"/>
          <w:b/>
          <w:sz w:val="24"/>
          <w:szCs w:val="24"/>
        </w:rPr>
      </w:pPr>
      <w:r w:rsidRPr="004634FB">
        <w:rPr>
          <w:rFonts w:ascii="Times New Roman" w:hAnsi="Times New Roman"/>
          <w:b/>
          <w:sz w:val="24"/>
          <w:szCs w:val="24"/>
        </w:rPr>
        <w:t>7. Перечень основной и дополнительной учебной литературы, необходимой для освоения дисциплины (модуля)</w:t>
      </w:r>
    </w:p>
    <w:p w:rsidR="004F0895" w:rsidRPr="004634FB" w:rsidRDefault="004F0895" w:rsidP="00992BDE">
      <w:pPr>
        <w:pStyle w:val="a4"/>
        <w:spacing w:after="0" w:line="240" w:lineRule="auto"/>
        <w:ind w:left="360" w:firstLine="709"/>
        <w:jc w:val="both"/>
        <w:rPr>
          <w:rFonts w:ascii="Times New Roman" w:hAnsi="Times New Roman"/>
          <w:b/>
          <w:i/>
          <w:sz w:val="24"/>
          <w:szCs w:val="24"/>
        </w:rPr>
      </w:pPr>
      <w:r w:rsidRPr="004634FB">
        <w:rPr>
          <w:rFonts w:ascii="Times New Roman" w:hAnsi="Times New Roman"/>
          <w:b/>
          <w:i/>
          <w:sz w:val="24"/>
          <w:szCs w:val="24"/>
        </w:rPr>
        <w:t>7.1 Основная учебная литература:</w:t>
      </w:r>
    </w:p>
    <w:p w:rsidR="004F0895" w:rsidRPr="00E10426" w:rsidRDefault="004F0895" w:rsidP="00AD0681">
      <w:pPr>
        <w:pStyle w:val="a4"/>
        <w:numPr>
          <w:ilvl w:val="1"/>
          <w:numId w:val="28"/>
        </w:numPr>
        <w:tabs>
          <w:tab w:val="left" w:pos="993"/>
        </w:tabs>
        <w:spacing w:after="0" w:line="240" w:lineRule="auto"/>
        <w:ind w:left="0" w:firstLine="709"/>
        <w:rPr>
          <w:rStyle w:val="a6"/>
          <w:rFonts w:ascii="Times New Roman" w:hAnsi="Times New Roman"/>
          <w:color w:val="000000"/>
          <w:sz w:val="24"/>
          <w:szCs w:val="24"/>
          <w:u w:val="none"/>
        </w:rPr>
      </w:pPr>
      <w:proofErr w:type="spellStart"/>
      <w:r w:rsidRPr="00E10426">
        <w:rPr>
          <w:rFonts w:ascii="Times New Roman" w:hAnsi="Times New Roman"/>
          <w:color w:val="000000"/>
          <w:sz w:val="24"/>
          <w:szCs w:val="24"/>
        </w:rPr>
        <w:t>Конасова</w:t>
      </w:r>
      <w:proofErr w:type="spellEnd"/>
      <w:r w:rsidRPr="00E10426">
        <w:rPr>
          <w:rFonts w:ascii="Times New Roman" w:hAnsi="Times New Roman"/>
          <w:color w:val="000000"/>
          <w:sz w:val="24"/>
          <w:szCs w:val="24"/>
        </w:rPr>
        <w:t xml:space="preserve"> Н.Ю. Общественная экспертиза качества школьного образования [Электронный ресурс] / Н.Ю. </w:t>
      </w:r>
      <w:proofErr w:type="spellStart"/>
      <w:r w:rsidRPr="00E10426">
        <w:rPr>
          <w:rFonts w:ascii="Times New Roman" w:hAnsi="Times New Roman"/>
          <w:color w:val="000000"/>
          <w:sz w:val="24"/>
          <w:szCs w:val="24"/>
        </w:rPr>
        <w:t>Конасова</w:t>
      </w:r>
      <w:proofErr w:type="spellEnd"/>
      <w:r w:rsidRPr="00E10426">
        <w:rPr>
          <w:rFonts w:ascii="Times New Roman" w:hAnsi="Times New Roman"/>
          <w:color w:val="000000"/>
          <w:sz w:val="24"/>
          <w:szCs w:val="24"/>
        </w:rPr>
        <w:t xml:space="preserve">. — Электрон. текстовые данные. — СПб: КАРО, 2009. — 208 c. — 978-5-9925-0437-8. — Режим доступа: </w:t>
      </w:r>
      <w:hyperlink r:id="rId11" w:history="1">
        <w:r w:rsidRPr="00E10426">
          <w:rPr>
            <w:rStyle w:val="a6"/>
            <w:rFonts w:ascii="Times New Roman" w:hAnsi="Times New Roman"/>
            <w:color w:val="000000"/>
            <w:sz w:val="24"/>
            <w:szCs w:val="24"/>
            <w:u w:val="none"/>
          </w:rPr>
          <w:t>http://www.iprbookshop.ru/26766.html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E10426" w:rsidRDefault="004F0895" w:rsidP="00AD0681">
      <w:pPr>
        <w:pStyle w:val="a4"/>
        <w:numPr>
          <w:ilvl w:val="1"/>
          <w:numId w:val="28"/>
        </w:numPr>
        <w:tabs>
          <w:tab w:val="left" w:pos="993"/>
        </w:tabs>
        <w:spacing w:after="0" w:line="240" w:lineRule="auto"/>
        <w:ind w:left="0" w:firstLine="709"/>
        <w:jc w:val="both"/>
        <w:rPr>
          <w:rFonts w:ascii="Times New Roman" w:hAnsi="Times New Roman"/>
          <w:color w:val="000000"/>
          <w:sz w:val="24"/>
          <w:szCs w:val="24"/>
          <w:shd w:val="clear" w:color="auto" w:fill="FCFCFC"/>
        </w:rPr>
      </w:pPr>
      <w:proofErr w:type="spellStart"/>
      <w:r w:rsidRPr="00E10426">
        <w:rPr>
          <w:rFonts w:ascii="Times New Roman" w:hAnsi="Times New Roman"/>
          <w:color w:val="000000"/>
          <w:sz w:val="24"/>
          <w:szCs w:val="24"/>
          <w:shd w:val="clear" w:color="auto" w:fill="FCFCFC"/>
        </w:rPr>
        <w:t>Цибульникова</w:t>
      </w:r>
      <w:proofErr w:type="spellEnd"/>
      <w:r w:rsidRPr="00E10426">
        <w:rPr>
          <w:rFonts w:ascii="Times New Roman" w:hAnsi="Times New Roman"/>
          <w:color w:val="000000"/>
          <w:sz w:val="24"/>
          <w:szCs w:val="24"/>
          <w:shd w:val="clear" w:color="auto" w:fill="FCFCFC"/>
        </w:rPr>
        <w:t xml:space="preserve"> В.Е. Управление образовательными системами [Электронный ресурс] : учебно-методический комплекс дисциплины / В.Е. </w:t>
      </w:r>
      <w:proofErr w:type="spellStart"/>
      <w:r w:rsidRPr="00E10426">
        <w:rPr>
          <w:rFonts w:ascii="Times New Roman" w:hAnsi="Times New Roman"/>
          <w:color w:val="000000"/>
          <w:sz w:val="24"/>
          <w:szCs w:val="24"/>
          <w:shd w:val="clear" w:color="auto" w:fill="FCFCFC"/>
        </w:rPr>
        <w:t>Цибульникова</w:t>
      </w:r>
      <w:proofErr w:type="spellEnd"/>
      <w:r w:rsidRPr="00E10426">
        <w:rPr>
          <w:rFonts w:ascii="Times New Roman" w:hAnsi="Times New Roman"/>
          <w:color w:val="000000"/>
          <w:sz w:val="24"/>
          <w:szCs w:val="24"/>
          <w:shd w:val="clear" w:color="auto" w:fill="FCFCFC"/>
        </w:rPr>
        <w:t xml:space="preserve">. — Электрон. текстовые данные. — М. : Московский педагогический государственный университет, 2016. — 52 c. — 978-5-4263-0408-6. — Режим доступа: </w:t>
      </w:r>
      <w:hyperlink r:id="rId12" w:history="1">
        <w:r w:rsidRPr="00E10426">
          <w:rPr>
            <w:rStyle w:val="a6"/>
            <w:rFonts w:ascii="Times New Roman" w:hAnsi="Times New Roman"/>
            <w:color w:val="000000"/>
            <w:sz w:val="24"/>
            <w:szCs w:val="24"/>
            <w:u w:val="none"/>
            <w:shd w:val="clear" w:color="auto" w:fill="FCFCFC"/>
          </w:rPr>
          <w:t>http://www.iprbookshop.ru/72523.html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Default="004F0895" w:rsidP="00E10426">
      <w:pPr>
        <w:spacing w:after="0" w:line="240" w:lineRule="auto"/>
        <w:ind w:firstLine="709"/>
        <w:rPr>
          <w:rStyle w:val="a6"/>
          <w:rFonts w:ascii="Times New Roman" w:hAnsi="Times New Roman"/>
          <w:sz w:val="24"/>
          <w:szCs w:val="24"/>
        </w:rPr>
      </w:pPr>
    </w:p>
    <w:p w:rsidR="004F0895" w:rsidRPr="004634FB" w:rsidRDefault="004F0895" w:rsidP="00992BDE">
      <w:pPr>
        <w:pStyle w:val="a4"/>
        <w:spacing w:after="0" w:line="240" w:lineRule="auto"/>
        <w:ind w:left="360" w:firstLine="709"/>
        <w:jc w:val="both"/>
        <w:rPr>
          <w:rFonts w:ascii="Times New Roman" w:hAnsi="Times New Roman"/>
          <w:b/>
          <w:i/>
          <w:sz w:val="24"/>
          <w:szCs w:val="24"/>
        </w:rPr>
      </w:pPr>
      <w:r w:rsidRPr="004634FB">
        <w:rPr>
          <w:rFonts w:ascii="Times New Roman" w:hAnsi="Times New Roman"/>
          <w:b/>
          <w:i/>
          <w:sz w:val="24"/>
          <w:szCs w:val="24"/>
        </w:rPr>
        <w:t>7.2 Дополнительная учебная литература:</w:t>
      </w:r>
    </w:p>
    <w:p w:rsidR="004F0895" w:rsidRPr="00E10426" w:rsidRDefault="004F0895" w:rsidP="00E10426">
      <w:pPr>
        <w:pStyle w:val="a4"/>
        <w:numPr>
          <w:ilvl w:val="1"/>
          <w:numId w:val="29"/>
        </w:numPr>
        <w:spacing w:after="0" w:line="240" w:lineRule="auto"/>
        <w:ind w:left="0" w:firstLine="709"/>
        <w:jc w:val="both"/>
        <w:rPr>
          <w:rFonts w:ascii="Times New Roman" w:hAnsi="Times New Roman"/>
          <w:color w:val="000000"/>
          <w:sz w:val="24"/>
          <w:szCs w:val="24"/>
        </w:rPr>
      </w:pPr>
      <w:r w:rsidRPr="00E10426">
        <w:rPr>
          <w:rFonts w:ascii="Times New Roman" w:hAnsi="Times New Roman"/>
          <w:color w:val="000000"/>
          <w:sz w:val="24"/>
          <w:szCs w:val="24"/>
        </w:rPr>
        <w:t xml:space="preserve">Управление введением ФГОС основного общего образования [Электронный ресурс] / О.Б. </w:t>
      </w:r>
      <w:proofErr w:type="spellStart"/>
      <w:r w:rsidRPr="00E10426">
        <w:rPr>
          <w:rFonts w:ascii="Times New Roman" w:hAnsi="Times New Roman"/>
          <w:color w:val="000000"/>
          <w:sz w:val="24"/>
          <w:szCs w:val="24"/>
        </w:rPr>
        <w:t>Даутова</w:t>
      </w:r>
      <w:proofErr w:type="spellEnd"/>
      <w:r w:rsidRPr="00E10426">
        <w:rPr>
          <w:rFonts w:ascii="Times New Roman" w:hAnsi="Times New Roman"/>
          <w:color w:val="000000"/>
          <w:sz w:val="24"/>
          <w:szCs w:val="24"/>
        </w:rPr>
        <w:t xml:space="preserve"> [и др.]. — Эле</w:t>
      </w:r>
      <w:r>
        <w:rPr>
          <w:rFonts w:ascii="Times New Roman" w:hAnsi="Times New Roman"/>
          <w:color w:val="000000"/>
          <w:sz w:val="24"/>
          <w:szCs w:val="24"/>
        </w:rPr>
        <w:t>ктрон. текстовые данные. — СПб.</w:t>
      </w:r>
      <w:r w:rsidRPr="00E10426">
        <w:rPr>
          <w:rFonts w:ascii="Times New Roman" w:hAnsi="Times New Roman"/>
          <w:color w:val="000000"/>
          <w:sz w:val="24"/>
          <w:szCs w:val="24"/>
        </w:rPr>
        <w:t xml:space="preserve">: КАРО, 2014. — 160 c. — 978-5-9925-0894-9. — Режим доступа: </w:t>
      </w:r>
      <w:proofErr w:type="spellStart"/>
      <w:r w:rsidRPr="00E10426">
        <w:rPr>
          <w:rFonts w:ascii="Times New Roman" w:hAnsi="Times New Roman"/>
          <w:color w:val="000000"/>
          <w:sz w:val="24"/>
          <w:szCs w:val="24"/>
        </w:rPr>
        <w:t>ttp</w:t>
      </w:r>
      <w:proofErr w:type="spellEnd"/>
      <w:r w:rsidRPr="00E10426">
        <w:rPr>
          <w:rFonts w:ascii="Times New Roman" w:hAnsi="Times New Roman"/>
          <w:color w:val="000000"/>
          <w:sz w:val="24"/>
          <w:szCs w:val="24"/>
        </w:rPr>
        <w:t>://www.iprbookshop.ru/61041.html</w:t>
      </w:r>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E10426" w:rsidRDefault="004F0895" w:rsidP="00E10426">
      <w:pPr>
        <w:pStyle w:val="a4"/>
        <w:numPr>
          <w:ilvl w:val="1"/>
          <w:numId w:val="29"/>
        </w:numPr>
        <w:spacing w:after="0" w:line="240" w:lineRule="auto"/>
        <w:ind w:left="0" w:firstLine="709"/>
        <w:jc w:val="both"/>
        <w:rPr>
          <w:rFonts w:ascii="Times New Roman" w:hAnsi="Times New Roman"/>
          <w:color w:val="000000"/>
          <w:sz w:val="24"/>
          <w:szCs w:val="24"/>
        </w:rPr>
      </w:pPr>
      <w:r w:rsidRPr="00E10426">
        <w:rPr>
          <w:rFonts w:ascii="Times New Roman" w:hAnsi="Times New Roman"/>
          <w:color w:val="000000"/>
          <w:sz w:val="24"/>
          <w:szCs w:val="24"/>
        </w:rPr>
        <w:t xml:space="preserve">Фатеев А.М. Информационные технологии в педагогике и образовании [Электронный ресурс]: учебное пособие для студентов-бакалавров по направлениям 050100 — «Педагогическое образование» и 050400 — «Психолого-педагогическое образование» / А.М. Фатеев. — Электрон. текстовые данные. — М. : Московский городской педагогический университет, 2012. — 200 c. — 2227-8397. — Режим доступа: </w:t>
      </w:r>
      <w:hyperlink r:id="rId13" w:history="1">
        <w:r w:rsidRPr="00E10426">
          <w:rPr>
            <w:rStyle w:val="a6"/>
            <w:rFonts w:ascii="Times New Roman" w:hAnsi="Times New Roman"/>
            <w:color w:val="000000"/>
            <w:sz w:val="24"/>
            <w:szCs w:val="24"/>
            <w:u w:val="none"/>
          </w:rPr>
          <w:t>http://www.iprbookshop.ru/26491.html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4634FB" w:rsidRDefault="004F0895" w:rsidP="00992BDE">
      <w:pPr>
        <w:spacing w:after="0" w:line="240" w:lineRule="auto"/>
        <w:ind w:firstLine="709"/>
        <w:jc w:val="both"/>
        <w:rPr>
          <w:rFonts w:ascii="Times New Roman" w:hAnsi="Times New Roman"/>
          <w:b/>
          <w:i/>
          <w:sz w:val="24"/>
          <w:szCs w:val="24"/>
        </w:rPr>
      </w:pPr>
      <w:r w:rsidRPr="004634FB">
        <w:rPr>
          <w:rFonts w:ascii="Times New Roman" w:hAnsi="Times New Roman"/>
          <w:b/>
          <w:i/>
          <w:sz w:val="24"/>
          <w:szCs w:val="24"/>
        </w:rPr>
        <w:t>7.3.Периодичекие издания</w:t>
      </w:r>
    </w:p>
    <w:p w:rsidR="004F0895" w:rsidRPr="004634FB" w:rsidRDefault="004F0895" w:rsidP="00E10426">
      <w:pPr>
        <w:pStyle w:val="a4"/>
        <w:spacing w:after="0" w:line="240" w:lineRule="auto"/>
        <w:ind w:left="0" w:firstLine="709"/>
        <w:jc w:val="both"/>
        <w:rPr>
          <w:rFonts w:ascii="Times New Roman" w:hAnsi="Times New Roman"/>
          <w:sz w:val="24"/>
          <w:szCs w:val="24"/>
        </w:rPr>
      </w:pPr>
      <w:r w:rsidRPr="004634FB">
        <w:rPr>
          <w:rFonts w:ascii="Times New Roman" w:hAnsi="Times New Roman"/>
          <w:sz w:val="24"/>
          <w:szCs w:val="24"/>
        </w:rPr>
        <w:t xml:space="preserve">1. Научный журнал «Вопросы психологии». ISSN 0042-8841.  </w:t>
      </w:r>
    </w:p>
    <w:p w:rsidR="004F0895" w:rsidRPr="004634FB" w:rsidRDefault="004F0895" w:rsidP="00E10426">
      <w:pPr>
        <w:pStyle w:val="a4"/>
        <w:spacing w:after="0" w:line="240" w:lineRule="auto"/>
        <w:ind w:left="0" w:firstLine="709"/>
        <w:jc w:val="both"/>
        <w:rPr>
          <w:rFonts w:ascii="Times New Roman" w:hAnsi="Times New Roman"/>
          <w:sz w:val="24"/>
          <w:szCs w:val="24"/>
        </w:rPr>
      </w:pPr>
      <w:r w:rsidRPr="004634FB">
        <w:rPr>
          <w:rFonts w:ascii="Times New Roman" w:hAnsi="Times New Roman"/>
          <w:sz w:val="24"/>
          <w:szCs w:val="24"/>
        </w:rPr>
        <w:t>2. Научный журнал «Педагогика» - ISSN 0869-561X.</w:t>
      </w:r>
    </w:p>
    <w:p w:rsidR="004F0895" w:rsidRPr="004634FB" w:rsidRDefault="004F0895" w:rsidP="00E10426">
      <w:pPr>
        <w:pStyle w:val="a4"/>
        <w:spacing w:after="0" w:line="240" w:lineRule="auto"/>
        <w:ind w:left="0" w:firstLine="709"/>
        <w:jc w:val="both"/>
        <w:rPr>
          <w:rFonts w:ascii="Times New Roman" w:hAnsi="Times New Roman"/>
          <w:sz w:val="24"/>
          <w:szCs w:val="24"/>
        </w:rPr>
      </w:pPr>
      <w:r w:rsidRPr="004634FB">
        <w:rPr>
          <w:rFonts w:ascii="Times New Roman" w:hAnsi="Times New Roman"/>
          <w:sz w:val="24"/>
          <w:szCs w:val="24"/>
        </w:rPr>
        <w:t xml:space="preserve">3.Высшая школа XXI века. М.: </w:t>
      </w:r>
      <w:proofErr w:type="spellStart"/>
      <w:r w:rsidRPr="004634FB">
        <w:rPr>
          <w:rFonts w:ascii="Times New Roman" w:hAnsi="Times New Roman"/>
          <w:sz w:val="24"/>
          <w:szCs w:val="24"/>
        </w:rPr>
        <w:t>ЮниВестМедиа</w:t>
      </w:r>
      <w:proofErr w:type="spellEnd"/>
      <w:r w:rsidRPr="004634FB">
        <w:rPr>
          <w:rFonts w:ascii="Times New Roman" w:hAnsi="Times New Roman"/>
          <w:sz w:val="24"/>
          <w:szCs w:val="24"/>
        </w:rPr>
        <w:t>. – Режим доступа: http://www.iprbookshop.ru/54678. – ЭБС «</w:t>
      </w:r>
      <w:proofErr w:type="spellStart"/>
      <w:r w:rsidRPr="004634FB">
        <w:rPr>
          <w:rFonts w:ascii="Times New Roman" w:hAnsi="Times New Roman"/>
          <w:sz w:val="24"/>
          <w:szCs w:val="24"/>
        </w:rPr>
        <w:t>IPRbooks</w:t>
      </w:r>
      <w:proofErr w:type="spellEnd"/>
      <w:r w:rsidRPr="004634FB">
        <w:rPr>
          <w:rFonts w:ascii="Times New Roman" w:hAnsi="Times New Roman"/>
          <w:sz w:val="24"/>
          <w:szCs w:val="24"/>
        </w:rPr>
        <w:t>».</w:t>
      </w:r>
    </w:p>
    <w:p w:rsidR="004F0895" w:rsidRPr="00D26B6F" w:rsidRDefault="004F0895" w:rsidP="00D26B6F">
      <w:pPr>
        <w:spacing w:after="0" w:line="240" w:lineRule="auto"/>
        <w:ind w:firstLine="709"/>
        <w:jc w:val="both"/>
        <w:rPr>
          <w:rFonts w:ascii="Times New Roman" w:hAnsi="Times New Roman"/>
          <w:sz w:val="24"/>
          <w:szCs w:val="24"/>
        </w:rPr>
      </w:pPr>
    </w:p>
    <w:p w:rsidR="004F0895" w:rsidRPr="003B7A0F" w:rsidRDefault="004F0895"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xml:space="preserve">. Каталог библиотеки им. К.Д. Ушинского и ссылок в Интернет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Научнопедагогический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4F0895" w:rsidRPr="003B7A0F" w:rsidRDefault="004F0895"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www.zipsites.ru – бесплатная электронная Интернет библиотека.</w:t>
      </w:r>
    </w:p>
    <w:p w:rsidR="004F0895" w:rsidRPr="003B7A0F" w:rsidRDefault="004F0895"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 xml:space="preserve">www.elibraru.ru – бесплатная электронная Интернет библиотека. </w:t>
      </w:r>
    </w:p>
    <w:p w:rsidR="004F0895" w:rsidRPr="003B7A0F" w:rsidRDefault="004F0895"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www.big.libraru.info – большая электронная библиотека.</w:t>
      </w:r>
    </w:p>
    <w:p w:rsidR="004F0895" w:rsidRPr="003B7A0F" w:rsidRDefault="004F0895" w:rsidP="003B7A0F">
      <w:pPr>
        <w:autoSpaceDE w:val="0"/>
        <w:autoSpaceDN w:val="0"/>
        <w:adjustRightInd w:val="0"/>
        <w:spacing w:after="0" w:line="240" w:lineRule="auto"/>
        <w:ind w:left="720"/>
        <w:rPr>
          <w:rFonts w:ascii="Times New Roman" w:hAnsi="Times New Roman"/>
          <w:b/>
          <w:bCs/>
          <w:i/>
          <w:iCs/>
          <w:sz w:val="24"/>
          <w:szCs w:val="24"/>
          <w:lang w:eastAsia="ru-RU"/>
        </w:rPr>
      </w:pPr>
    </w:p>
    <w:p w:rsidR="004F0895" w:rsidRPr="003B7A0F" w:rsidRDefault="004F0895" w:rsidP="00641D69">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4F0895" w:rsidRPr="003B7A0F" w:rsidRDefault="004F0895"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4F0895" w:rsidRPr="003B7A0F" w:rsidRDefault="004F0895"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обучающийся,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w:t>
      </w:r>
      <w:r>
        <w:rPr>
          <w:rFonts w:ascii="Times New Roman" w:hAnsi="Times New Roman"/>
          <w:sz w:val="24"/>
          <w:szCs w:val="24"/>
          <w:lang w:eastAsia="ru-RU"/>
        </w:rPr>
        <w:t>м</w:t>
      </w:r>
      <w:r w:rsidRPr="003B7A0F">
        <w:rPr>
          <w:rFonts w:ascii="Times New Roman" w:hAnsi="Times New Roman"/>
          <w:sz w:val="24"/>
          <w:szCs w:val="24"/>
          <w:lang w:eastAsia="ru-RU"/>
        </w:rPr>
        <w:t xml:space="preserve">ся рекомендуется регулярное посещение и подробное конспектирование лекций. </w:t>
      </w:r>
    </w:p>
    <w:p w:rsidR="004F0895" w:rsidRPr="003B7A0F" w:rsidRDefault="004F0895"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 xml:space="preserve">Подробные методические указания для обучающихся </w:t>
      </w:r>
      <w:proofErr w:type="spellStart"/>
      <w:r w:rsidRPr="003B7A0F">
        <w:rPr>
          <w:rFonts w:ascii="Times New Roman" w:hAnsi="Times New Roman"/>
          <w:sz w:val="24"/>
          <w:szCs w:val="24"/>
          <w:lang w:eastAsia="ru-RU"/>
        </w:rPr>
        <w:t>см.в</w:t>
      </w:r>
      <w:proofErr w:type="spellEnd"/>
      <w:r w:rsidRPr="003B7A0F">
        <w:rPr>
          <w:rFonts w:ascii="Times New Roman" w:hAnsi="Times New Roman"/>
          <w:sz w:val="24"/>
          <w:szCs w:val="24"/>
          <w:lang w:eastAsia="ru-RU"/>
        </w:rPr>
        <w:t xml:space="preserve">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4F0895" w:rsidRPr="003B7A0F" w:rsidRDefault="004F0895" w:rsidP="003B7A0F">
      <w:pPr>
        <w:autoSpaceDE w:val="0"/>
        <w:autoSpaceDN w:val="0"/>
        <w:adjustRightInd w:val="0"/>
        <w:spacing w:after="0" w:line="240" w:lineRule="auto"/>
        <w:jc w:val="both"/>
        <w:rPr>
          <w:rFonts w:ascii="Times New Roman" w:hAnsi="Times New Roman"/>
          <w:sz w:val="24"/>
          <w:szCs w:val="24"/>
          <w:lang w:eastAsia="ru-RU"/>
        </w:rPr>
      </w:pPr>
    </w:p>
    <w:p w:rsidR="004F0895" w:rsidRPr="003B7A0F" w:rsidRDefault="004F0895" w:rsidP="00641D69">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F0895" w:rsidRPr="00817D31" w:rsidRDefault="004F0895"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817D31">
        <w:rPr>
          <w:rFonts w:ascii="Times New Roman" w:hAnsi="Times New Roman"/>
          <w:sz w:val="24"/>
          <w:szCs w:val="24"/>
          <w:lang w:val="en-US" w:eastAsia="ru-RU"/>
        </w:rPr>
        <w:t>1.</w:t>
      </w:r>
      <w:r w:rsidRPr="003B7A0F">
        <w:rPr>
          <w:rFonts w:ascii="Times New Roman" w:hAnsi="Times New Roman"/>
          <w:sz w:val="24"/>
          <w:szCs w:val="24"/>
          <w:lang w:eastAsia="ru-RU"/>
        </w:rPr>
        <w:t>Операционная</w:t>
      </w:r>
      <w:r w:rsidR="00B30336">
        <w:rPr>
          <w:rFonts w:ascii="Times New Roman" w:hAnsi="Times New Roman"/>
          <w:sz w:val="24"/>
          <w:szCs w:val="24"/>
          <w:lang w:eastAsia="ru-RU"/>
        </w:rPr>
        <w:t xml:space="preserve"> </w:t>
      </w:r>
      <w:r w:rsidRPr="003B7A0F">
        <w:rPr>
          <w:rFonts w:ascii="Times New Roman" w:hAnsi="Times New Roman"/>
          <w:sz w:val="24"/>
          <w:szCs w:val="24"/>
          <w:lang w:eastAsia="ru-RU"/>
        </w:rPr>
        <w:t>система</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 xml:space="preserve">2. </w:t>
      </w:r>
      <w:r w:rsidRPr="003B7A0F">
        <w:rPr>
          <w:rFonts w:ascii="Times New Roman" w:hAnsi="Times New Roman"/>
          <w:sz w:val="24"/>
          <w:szCs w:val="24"/>
          <w:lang w:val="en-US" w:eastAsia="ru-RU"/>
        </w:rPr>
        <w:t>Microsoft</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817D31">
        <w:rPr>
          <w:rFonts w:ascii="Times New Roman" w:hAnsi="Times New Roman"/>
          <w:sz w:val="24"/>
          <w:szCs w:val="24"/>
          <w:lang w:val="en-US" w:eastAsia="ru-RU"/>
        </w:rPr>
        <w:t xml:space="preserve"> 2010-2016</w:t>
      </w:r>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4F0895" w:rsidRPr="00B30336" w:rsidRDefault="004F0895" w:rsidP="003B7A0F">
      <w:pPr>
        <w:autoSpaceDE w:val="0"/>
        <w:autoSpaceDN w:val="0"/>
        <w:adjustRightInd w:val="0"/>
        <w:spacing w:after="0" w:line="240" w:lineRule="auto"/>
        <w:jc w:val="both"/>
        <w:rPr>
          <w:rFonts w:ascii="Times New Roman" w:hAnsi="Times New Roman"/>
          <w:sz w:val="24"/>
          <w:szCs w:val="24"/>
          <w:lang w:eastAsia="ru-RU"/>
        </w:rPr>
      </w:pPr>
      <w:r w:rsidRPr="00B30336">
        <w:rPr>
          <w:rFonts w:ascii="Times New Roman" w:hAnsi="Times New Roman"/>
          <w:sz w:val="24"/>
          <w:szCs w:val="24"/>
          <w:lang w:eastAsia="ru-RU"/>
        </w:rPr>
        <w:t>4.</w:t>
      </w:r>
      <w:r w:rsidRPr="003B7A0F">
        <w:rPr>
          <w:rFonts w:ascii="Times New Roman" w:hAnsi="Times New Roman"/>
          <w:sz w:val="24"/>
          <w:szCs w:val="24"/>
          <w:lang w:eastAsia="ru-RU"/>
        </w:rPr>
        <w:t>Программа</w:t>
      </w:r>
      <w:r w:rsidR="00B30336">
        <w:rPr>
          <w:rFonts w:ascii="Times New Roman" w:hAnsi="Times New Roman"/>
          <w:sz w:val="24"/>
          <w:szCs w:val="24"/>
          <w:lang w:eastAsia="ru-RU"/>
        </w:rPr>
        <w:t xml:space="preserve"> </w:t>
      </w:r>
      <w:r w:rsidRPr="003B7A0F">
        <w:rPr>
          <w:rFonts w:ascii="Times New Roman" w:hAnsi="Times New Roman"/>
          <w:sz w:val="24"/>
          <w:szCs w:val="24"/>
          <w:lang w:eastAsia="ru-RU"/>
        </w:rPr>
        <w:t>для</w:t>
      </w:r>
      <w:r w:rsidR="00B30336">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sidR="00B30336">
        <w:rPr>
          <w:rFonts w:ascii="Times New Roman" w:hAnsi="Times New Roman"/>
          <w:sz w:val="24"/>
          <w:szCs w:val="24"/>
          <w:lang w:eastAsia="ru-RU"/>
        </w:rPr>
        <w:t xml:space="preserve"> </w:t>
      </w:r>
      <w:r w:rsidRPr="003B7A0F">
        <w:rPr>
          <w:rFonts w:ascii="Times New Roman" w:hAnsi="Times New Roman"/>
          <w:sz w:val="24"/>
          <w:szCs w:val="24"/>
          <w:lang w:eastAsia="ru-RU"/>
        </w:rPr>
        <w:t>с</w:t>
      </w:r>
      <w:r w:rsidR="00B30336">
        <w:rPr>
          <w:rFonts w:ascii="Times New Roman" w:hAnsi="Times New Roman"/>
          <w:sz w:val="24"/>
          <w:szCs w:val="24"/>
          <w:lang w:eastAsia="ru-RU"/>
        </w:rPr>
        <w:t xml:space="preserve"> </w:t>
      </w:r>
      <w:r w:rsidRPr="003B7A0F">
        <w:rPr>
          <w:rFonts w:ascii="Times New Roman" w:hAnsi="Times New Roman"/>
          <w:sz w:val="24"/>
          <w:szCs w:val="24"/>
          <w:lang w:val="en-US" w:eastAsia="ru-RU"/>
        </w:rPr>
        <w:t>pdf</w:t>
      </w:r>
      <w:r w:rsidR="00B30336">
        <w:rPr>
          <w:rFonts w:ascii="Times New Roman" w:hAnsi="Times New Roman"/>
          <w:sz w:val="24"/>
          <w:szCs w:val="24"/>
          <w:lang w:eastAsia="ru-RU"/>
        </w:rPr>
        <w:t xml:space="preserve"> </w:t>
      </w:r>
      <w:r w:rsidRPr="003B7A0F">
        <w:rPr>
          <w:rFonts w:ascii="Times New Roman" w:hAnsi="Times New Roman"/>
          <w:sz w:val="24"/>
          <w:szCs w:val="24"/>
          <w:lang w:eastAsia="ru-RU"/>
        </w:rPr>
        <w:t>файлами</w:t>
      </w:r>
      <w:r w:rsidR="00B30336">
        <w:rPr>
          <w:rFonts w:ascii="Times New Roman" w:hAnsi="Times New Roman"/>
          <w:sz w:val="24"/>
          <w:szCs w:val="24"/>
          <w:lang w:eastAsia="ru-RU"/>
        </w:rPr>
        <w:t xml:space="preserve"> </w:t>
      </w:r>
      <w:proofErr w:type="spellStart"/>
      <w:r w:rsidRPr="003B7A0F">
        <w:rPr>
          <w:rFonts w:ascii="Times New Roman" w:hAnsi="Times New Roman"/>
          <w:sz w:val="24"/>
          <w:szCs w:val="24"/>
          <w:lang w:val="en-US" w:eastAsia="ru-RU"/>
        </w:rPr>
        <w:t>AdobeReader</w:t>
      </w:r>
      <w:proofErr w:type="spellEnd"/>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817D31">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4F0895" w:rsidRPr="003B7A0F" w:rsidRDefault="004F0895"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6.Справочно-правовая система </w:t>
      </w:r>
      <w:proofErr w:type="spellStart"/>
      <w:r w:rsidRPr="003B7A0F">
        <w:rPr>
          <w:rFonts w:ascii="Times New Roman" w:hAnsi="Times New Roman"/>
          <w:sz w:val="24"/>
          <w:szCs w:val="24"/>
          <w:lang w:eastAsia="ru-RU"/>
        </w:rPr>
        <w:t>КонсультантПлюс</w:t>
      </w:r>
      <w:proofErr w:type="spellEnd"/>
    </w:p>
    <w:p w:rsidR="004F0895" w:rsidRDefault="004F0895"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7.Справочно-правовая система Гарант</w:t>
      </w:r>
    </w:p>
    <w:p w:rsidR="00B30336" w:rsidRPr="003B7A0F" w:rsidRDefault="00B30336" w:rsidP="003B7A0F">
      <w:pPr>
        <w:autoSpaceDE w:val="0"/>
        <w:autoSpaceDN w:val="0"/>
        <w:adjustRightInd w:val="0"/>
        <w:spacing w:after="0" w:line="240" w:lineRule="auto"/>
        <w:jc w:val="both"/>
        <w:rPr>
          <w:rFonts w:ascii="Times New Roman" w:hAnsi="Times New Roman"/>
          <w:b/>
          <w:bCs/>
          <w:i/>
          <w:iCs/>
          <w:sz w:val="24"/>
          <w:szCs w:val="24"/>
          <w:lang w:eastAsia="ru-RU"/>
        </w:rPr>
      </w:pPr>
    </w:p>
    <w:p w:rsidR="004F0895" w:rsidRPr="003B7A0F" w:rsidRDefault="004F0895"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F0895" w:rsidRPr="003B7A0F" w:rsidRDefault="004F0895"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4F0895" w:rsidRPr="003B7A0F" w:rsidRDefault="004F0895"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4F0895" w:rsidRPr="003B7A0F" w:rsidRDefault="004F0895"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4F0895" w:rsidRPr="003B7A0F" w:rsidRDefault="004F0895" w:rsidP="003B7A0F">
      <w:pPr>
        <w:autoSpaceDE w:val="0"/>
        <w:autoSpaceDN w:val="0"/>
        <w:adjustRightInd w:val="0"/>
        <w:spacing w:after="0" w:line="240" w:lineRule="auto"/>
        <w:rPr>
          <w:rFonts w:ascii="Times New Roman" w:hAnsi="Times New Roman"/>
          <w:sz w:val="24"/>
          <w:szCs w:val="24"/>
          <w:lang w:eastAsia="ru-RU"/>
        </w:rPr>
      </w:pPr>
    </w:p>
    <w:p w:rsidR="004F0895" w:rsidRPr="003B7A0F" w:rsidRDefault="004F0895" w:rsidP="00641D69">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4F0895" w:rsidRPr="003B7A0F" w:rsidRDefault="004F0895"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F0895" w:rsidRDefault="004F0895"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0336" w:rsidRPr="003B7A0F" w:rsidRDefault="00B30336" w:rsidP="003B7A0F">
      <w:pPr>
        <w:spacing w:after="0" w:line="240" w:lineRule="auto"/>
        <w:ind w:firstLine="708"/>
        <w:jc w:val="both"/>
        <w:rPr>
          <w:rFonts w:ascii="Times New Roman" w:hAnsi="Times New Roman"/>
          <w:color w:val="000000"/>
          <w:sz w:val="24"/>
          <w:szCs w:val="24"/>
          <w:lang w:eastAsia="ru-RU"/>
        </w:rPr>
      </w:pP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4F0895"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B30336" w:rsidRPr="003B7A0F" w:rsidRDefault="00B3033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4F0895" w:rsidRPr="003B7A0F" w:rsidRDefault="004F0895"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4F0895" w:rsidRDefault="004F0895">
      <w:pPr>
        <w:rPr>
          <w:rFonts w:ascii="Times New Roman" w:hAnsi="Times New Roman"/>
          <w:sz w:val="24"/>
          <w:szCs w:val="24"/>
          <w:lang w:eastAsia="ru-RU"/>
        </w:rPr>
      </w:pPr>
      <w:r>
        <w:rPr>
          <w:rFonts w:ascii="Times New Roman" w:hAnsi="Times New Roman"/>
          <w:sz w:val="24"/>
          <w:szCs w:val="24"/>
          <w:lang w:eastAsia="ru-RU"/>
        </w:rPr>
        <w:br w:type="page"/>
      </w:r>
    </w:p>
    <w:p w:rsidR="004F0895" w:rsidRPr="003B7A0F" w:rsidRDefault="004F0895"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4F0895" w:rsidRPr="003B7A0F" w:rsidRDefault="004F0895" w:rsidP="003B7A0F">
      <w:pPr>
        <w:autoSpaceDE w:val="0"/>
        <w:autoSpaceDN w:val="0"/>
        <w:adjustRightInd w:val="0"/>
        <w:spacing w:after="0" w:line="240" w:lineRule="auto"/>
        <w:jc w:val="right"/>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right"/>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p>
    <w:p w:rsidR="004F0895" w:rsidRPr="003B7A0F" w:rsidRDefault="004F0895"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Экспертиза в образовании</w:t>
      </w:r>
      <w:r w:rsidRPr="003B7A0F">
        <w:rPr>
          <w:rFonts w:ascii="Times New Roman" w:hAnsi="Times New Roman"/>
          <w:b/>
          <w:bCs/>
          <w:sz w:val="24"/>
          <w:szCs w:val="24"/>
          <w:lang w:eastAsia="ru-RU"/>
        </w:rPr>
        <w:t>»</w:t>
      </w:r>
    </w:p>
    <w:p w:rsidR="004F0895" w:rsidRPr="00671445" w:rsidRDefault="00B30336" w:rsidP="003B7A0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4F0895" w:rsidRPr="00DD7D2B" w:rsidRDefault="004F0895" w:rsidP="00671445">
      <w:pPr>
        <w:numPr>
          <w:ilvl w:val="0"/>
          <w:numId w:val="31"/>
        </w:numPr>
        <w:spacing w:after="0" w:line="240" w:lineRule="auto"/>
        <w:jc w:val="both"/>
        <w:rPr>
          <w:rFonts w:ascii="Times New Roman" w:hAnsi="Times New Roman"/>
          <w:b/>
          <w:sz w:val="24"/>
          <w:szCs w:val="24"/>
        </w:rPr>
      </w:pPr>
      <w:r w:rsidRPr="00DD7D2B">
        <w:rPr>
          <w:rFonts w:ascii="Times New Roman" w:hAnsi="Times New Roman"/>
          <w:b/>
          <w:sz w:val="24"/>
          <w:szCs w:val="24"/>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F0895" w:rsidRPr="00BA5CD2" w:rsidTr="00DD7D2B">
        <w:trPr>
          <w:trHeight w:val="726"/>
        </w:trPr>
        <w:tc>
          <w:tcPr>
            <w:tcW w:w="209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Код оцениваемой компетенции (или её части)</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 xml:space="preserve">Вид контроля </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Компонент фонда оценочных средств</w:t>
            </w:r>
          </w:p>
        </w:tc>
      </w:tr>
      <w:tr w:rsidR="004F0895" w:rsidRPr="00BA5CD2" w:rsidTr="00DD7D2B">
        <w:trPr>
          <w:trHeight w:val="726"/>
        </w:trPr>
        <w:tc>
          <w:tcPr>
            <w:tcW w:w="2093" w:type="dxa"/>
          </w:tcPr>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ПК-1</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ПК-2</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ПК-3</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письменный</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Практические задания различной степени сложности.</w:t>
            </w:r>
          </w:p>
        </w:tc>
      </w:tr>
      <w:tr w:rsidR="004F0895" w:rsidRPr="00BA5CD2" w:rsidTr="00DD7D2B">
        <w:trPr>
          <w:trHeight w:val="726"/>
        </w:trPr>
        <w:tc>
          <w:tcPr>
            <w:tcW w:w="2093" w:type="dxa"/>
          </w:tcPr>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ПК-1</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ПК-2</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ПК-3</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письменный</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 xml:space="preserve">Тест </w:t>
            </w:r>
          </w:p>
        </w:tc>
      </w:tr>
      <w:tr w:rsidR="004F0895" w:rsidRPr="00BA5CD2" w:rsidTr="00671445">
        <w:trPr>
          <w:trHeight w:val="819"/>
        </w:trPr>
        <w:tc>
          <w:tcPr>
            <w:tcW w:w="2093" w:type="dxa"/>
          </w:tcPr>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ПК-1</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ПК-2</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ПК-3</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устный</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Вопросы к зачету с оценкой</w:t>
            </w:r>
          </w:p>
        </w:tc>
      </w:tr>
    </w:tbl>
    <w:p w:rsidR="004F0895" w:rsidRPr="003B7A0F" w:rsidRDefault="004F0895" w:rsidP="003B7A0F">
      <w:pPr>
        <w:spacing w:after="0" w:line="240" w:lineRule="auto"/>
        <w:ind w:firstLine="567"/>
        <w:jc w:val="both"/>
        <w:rPr>
          <w:rFonts w:ascii="Times New Roman" w:hAnsi="Times New Roman"/>
          <w:sz w:val="24"/>
          <w:szCs w:val="24"/>
          <w:lang w:eastAsia="ru-RU"/>
        </w:rPr>
      </w:pPr>
    </w:p>
    <w:p w:rsidR="004F0895" w:rsidRPr="003B7A0F" w:rsidRDefault="004F0895" w:rsidP="00B30336">
      <w:pPr>
        <w:numPr>
          <w:ilvl w:val="0"/>
          <w:numId w:val="31"/>
        </w:numPr>
        <w:spacing w:after="0" w:line="240" w:lineRule="auto"/>
        <w:jc w:val="both"/>
        <w:rPr>
          <w:rFonts w:ascii="Times New Roman" w:hAnsi="Times New Roman"/>
          <w:b/>
          <w:sz w:val="24"/>
          <w:szCs w:val="24"/>
        </w:rPr>
      </w:pPr>
      <w:r w:rsidRPr="003B7A0F">
        <w:rPr>
          <w:rFonts w:ascii="Times New Roman" w:hAnsi="Times New Roman"/>
          <w:b/>
          <w:sz w:val="24"/>
          <w:szCs w:val="24"/>
        </w:rPr>
        <w:t>Критерии освоения компетенций</w:t>
      </w:r>
    </w:p>
    <w:p w:rsidR="004F0895" w:rsidRPr="003B7A0F" w:rsidRDefault="004F0895" w:rsidP="003B7A0F">
      <w:pPr>
        <w:spacing w:after="0" w:line="240" w:lineRule="auto"/>
        <w:jc w:val="both"/>
        <w:rPr>
          <w:rFonts w:ascii="Times New Roman" w:hAnsi="Times New Roman"/>
          <w:sz w:val="24"/>
          <w:szCs w:val="24"/>
        </w:rPr>
      </w:pPr>
    </w:p>
    <w:p w:rsidR="004F0895" w:rsidRPr="003B7A0F" w:rsidRDefault="004F0895"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4F0895" w:rsidRPr="003B7A0F" w:rsidRDefault="004F0895" w:rsidP="003B7A0F">
      <w:pPr>
        <w:spacing w:after="0" w:line="240" w:lineRule="auto"/>
        <w:jc w:val="center"/>
        <w:rPr>
          <w:rFonts w:ascii="Times New Roman" w:hAnsi="Times New Roman"/>
          <w:b/>
          <w:bCs/>
          <w:sz w:val="24"/>
          <w:szCs w:val="24"/>
        </w:rPr>
      </w:pPr>
    </w:p>
    <w:p w:rsidR="004F0895" w:rsidRPr="003B7A0F" w:rsidRDefault="004F0895"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4F0895" w:rsidRPr="003B7A0F" w:rsidRDefault="004F0895"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4F0895" w:rsidRPr="003B7A0F" w:rsidRDefault="004F0895" w:rsidP="003B7A0F">
      <w:pPr>
        <w:spacing w:after="0" w:line="240" w:lineRule="auto"/>
        <w:jc w:val="center"/>
        <w:rPr>
          <w:rFonts w:ascii="Times New Roman" w:hAnsi="Times New Roman"/>
          <w:bCs/>
          <w:sz w:val="24"/>
          <w:szCs w:val="24"/>
        </w:rPr>
      </w:pPr>
    </w:p>
    <w:p w:rsidR="004F0895" w:rsidRPr="003B7A0F" w:rsidRDefault="004F0895"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4F0895" w:rsidRPr="003B7A0F" w:rsidRDefault="004F0895"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4F0895" w:rsidRPr="003B7A0F" w:rsidRDefault="004F0895"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4F0895" w:rsidRPr="003B7A0F" w:rsidRDefault="004F0895" w:rsidP="003B7A0F">
      <w:pPr>
        <w:spacing w:after="0" w:line="240" w:lineRule="auto"/>
        <w:jc w:val="center"/>
        <w:rPr>
          <w:rFonts w:ascii="Times New Roman" w:hAnsi="Times New Roman"/>
          <w:bCs/>
          <w:sz w:val="24"/>
          <w:szCs w:val="24"/>
        </w:rPr>
      </w:pPr>
    </w:p>
    <w:p w:rsidR="004F0895" w:rsidRPr="003B7A0F" w:rsidRDefault="004F0895"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 оценки владения обучающими</w:t>
      </w:r>
      <w:r>
        <w:rPr>
          <w:rFonts w:ascii="Times New Roman" w:hAnsi="Times New Roman"/>
          <w:b/>
          <w:sz w:val="24"/>
          <w:szCs w:val="24"/>
        </w:rPr>
        <w:t>ся</w:t>
      </w:r>
      <w:r w:rsidRPr="003B7A0F">
        <w:rPr>
          <w:rFonts w:ascii="Times New Roman" w:hAnsi="Times New Roman"/>
          <w:b/>
          <w:sz w:val="24"/>
          <w:szCs w:val="24"/>
        </w:rPr>
        <w:t xml:space="preserve"> навыками </w:t>
      </w:r>
      <w:proofErr w:type="spellStart"/>
      <w:r w:rsidRPr="003B7A0F">
        <w:rPr>
          <w:rFonts w:ascii="Times New Roman" w:hAnsi="Times New Roman"/>
          <w:b/>
          <w:bCs/>
          <w:sz w:val="24"/>
          <w:szCs w:val="24"/>
        </w:rPr>
        <w:t>решенияширокогокруга</w:t>
      </w:r>
      <w:proofErr w:type="spellEnd"/>
      <w:r w:rsidRPr="003B7A0F">
        <w:rPr>
          <w:rFonts w:ascii="Times New Roman" w:hAnsi="Times New Roman"/>
          <w:b/>
          <w:bCs/>
          <w:sz w:val="24"/>
          <w:szCs w:val="24"/>
        </w:rPr>
        <w:t xml:space="preserve"> комплексных проблемно-аналитических задач профессиональной деятельности (повышенный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4F0895" w:rsidRPr="003B7A0F" w:rsidRDefault="004F0895"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F0895" w:rsidRPr="00BA5CD2" w:rsidTr="003B7A0F">
        <w:trPr>
          <w:jc w:val="center"/>
        </w:trPr>
        <w:tc>
          <w:tcPr>
            <w:tcW w:w="1390"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4F0895" w:rsidRPr="003B7A0F" w:rsidRDefault="004F0895" w:rsidP="003B7A0F">
      <w:pPr>
        <w:spacing w:after="0" w:line="240" w:lineRule="auto"/>
        <w:ind w:left="360"/>
        <w:jc w:val="both"/>
        <w:rPr>
          <w:rFonts w:ascii="Times New Roman" w:hAnsi="Times New Roman"/>
          <w:b/>
          <w:sz w:val="24"/>
          <w:szCs w:val="24"/>
          <w:lang w:eastAsia="ru-RU"/>
        </w:rPr>
      </w:pPr>
    </w:p>
    <w:p w:rsidR="004F0895" w:rsidRPr="003B7A0F" w:rsidRDefault="004F0895" w:rsidP="00934A60">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F0895" w:rsidRPr="003B7A0F" w:rsidRDefault="004F0895" w:rsidP="003B7A0F">
      <w:pPr>
        <w:autoSpaceDE w:val="0"/>
        <w:autoSpaceDN w:val="0"/>
        <w:adjustRightInd w:val="0"/>
        <w:spacing w:after="0" w:line="240" w:lineRule="auto"/>
        <w:jc w:val="both"/>
        <w:rPr>
          <w:rFonts w:ascii="Times New Roman" w:hAnsi="Times New Roman"/>
          <w:b/>
          <w:bCs/>
          <w:sz w:val="24"/>
          <w:szCs w:val="24"/>
          <w:lang w:eastAsia="ru-RU"/>
        </w:rPr>
      </w:pPr>
    </w:p>
    <w:p w:rsidR="004F0895" w:rsidRPr="003B7A0F" w:rsidRDefault="004F0895"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обучающихся(пороговый уровень формирования компетенции):</w:t>
      </w:r>
    </w:p>
    <w:p w:rsidR="004F0895" w:rsidRPr="00D83634" w:rsidRDefault="004F0895" w:rsidP="009B2A9E">
      <w:pPr>
        <w:spacing w:after="0" w:line="240" w:lineRule="auto"/>
        <w:ind w:firstLine="709"/>
        <w:jc w:val="center"/>
        <w:rPr>
          <w:rFonts w:ascii="Times New Roman" w:hAnsi="Times New Roman"/>
          <w:b/>
          <w:sz w:val="24"/>
          <w:szCs w:val="24"/>
        </w:rPr>
      </w:pPr>
      <w:r w:rsidRPr="00D83634">
        <w:rPr>
          <w:rFonts w:ascii="Times New Roman" w:hAnsi="Times New Roman"/>
          <w:b/>
          <w:sz w:val="24"/>
          <w:szCs w:val="24"/>
        </w:rPr>
        <w:t>Тест</w:t>
      </w:r>
    </w:p>
    <w:p w:rsidR="004F0895" w:rsidRPr="001B032A" w:rsidRDefault="004F0895" w:rsidP="009B2A9E">
      <w:pPr>
        <w:spacing w:after="0" w:line="240" w:lineRule="auto"/>
        <w:ind w:firstLine="709"/>
        <w:jc w:val="center"/>
        <w:rPr>
          <w:rFonts w:ascii="Times New Roman" w:hAnsi="Times New Roman"/>
          <w:b/>
          <w:color w:val="FF0000"/>
          <w:sz w:val="24"/>
          <w:szCs w:val="24"/>
        </w:rPr>
      </w:pPr>
    </w:p>
    <w:p w:rsidR="004F0895" w:rsidRPr="00EE49D3" w:rsidRDefault="004F0895" w:rsidP="00EE49D3">
      <w:pPr>
        <w:pStyle w:val="af6"/>
        <w:rPr>
          <w:rFonts w:ascii="Times New Roman" w:hAnsi="Times New Roman"/>
          <w:sz w:val="24"/>
          <w:szCs w:val="24"/>
          <w:lang w:eastAsia="ru-RU"/>
        </w:rPr>
      </w:pPr>
      <w:r>
        <w:rPr>
          <w:rFonts w:ascii="Times New Roman" w:hAnsi="Times New Roman"/>
          <w:sz w:val="24"/>
          <w:szCs w:val="24"/>
          <w:lang w:eastAsia="ru-RU"/>
        </w:rPr>
        <w:t>1.</w:t>
      </w:r>
      <w:r w:rsidRPr="00EE49D3">
        <w:rPr>
          <w:rFonts w:ascii="Times New Roman" w:hAnsi="Times New Roman"/>
          <w:b/>
          <w:sz w:val="24"/>
          <w:szCs w:val="24"/>
          <w:lang w:eastAsia="ru-RU"/>
        </w:rPr>
        <w:t>Срок получения образования при обучении по индивидуальному учебному плану инвалидов и лиц с ОВЗ может быть увеличен по их заявлению по сравнению со сроком получения образования, установленным для соответствующей формы обучения:</w:t>
      </w:r>
    </w:p>
    <w:p w:rsidR="004F0895" w:rsidRPr="00EE49D3" w:rsidRDefault="004F0895" w:rsidP="00EE49D3">
      <w:pPr>
        <w:pStyle w:val="af6"/>
        <w:rPr>
          <w:rFonts w:ascii="Times New Roman" w:hAnsi="Times New Roman"/>
          <w:color w:val="000000"/>
          <w:sz w:val="24"/>
          <w:szCs w:val="24"/>
          <w:lang w:eastAsia="ru-RU"/>
        </w:rPr>
      </w:pPr>
      <w:r w:rsidRPr="00EE49D3">
        <w:rPr>
          <w:rFonts w:ascii="Times New Roman" w:hAnsi="Times New Roman"/>
          <w:sz w:val="24"/>
          <w:szCs w:val="24"/>
          <w:lang w:eastAsia="ru-RU"/>
        </w:rPr>
        <w:t>А) не более чем на 1 год.</w:t>
      </w:r>
    </w:p>
    <w:p w:rsidR="004F0895" w:rsidRPr="00EE49D3" w:rsidRDefault="004F0895" w:rsidP="00EE49D3">
      <w:pPr>
        <w:pStyle w:val="af6"/>
        <w:rPr>
          <w:rFonts w:ascii="Times New Roman" w:hAnsi="Times New Roman"/>
          <w:color w:val="000000"/>
          <w:sz w:val="24"/>
          <w:szCs w:val="24"/>
          <w:lang w:eastAsia="ru-RU"/>
        </w:rPr>
      </w:pPr>
      <w:r w:rsidRPr="00EE49D3">
        <w:rPr>
          <w:rFonts w:ascii="Times New Roman" w:hAnsi="Times New Roman"/>
          <w:color w:val="000000"/>
          <w:sz w:val="24"/>
          <w:szCs w:val="24"/>
          <w:lang w:eastAsia="ru-RU"/>
        </w:rPr>
        <w:t>Б) не более чем на 2 года.</w:t>
      </w:r>
    </w:p>
    <w:p w:rsidR="004F0895" w:rsidRPr="00EE49D3" w:rsidRDefault="004F0895" w:rsidP="00EE49D3">
      <w:pPr>
        <w:pStyle w:val="af6"/>
        <w:rPr>
          <w:rFonts w:ascii="Times New Roman" w:hAnsi="Times New Roman"/>
          <w:color w:val="FF0000"/>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 xml:space="preserve">2. Срок получения образования в очно-заочной форме обучения по программе </w:t>
      </w:r>
      <w:proofErr w:type="spellStart"/>
      <w:r w:rsidRPr="00EE49D3">
        <w:rPr>
          <w:rFonts w:ascii="Times New Roman" w:hAnsi="Times New Roman"/>
          <w:b/>
          <w:sz w:val="24"/>
          <w:szCs w:val="24"/>
          <w:lang w:eastAsia="ru-RU"/>
        </w:rPr>
        <w:t>бакалавриата</w:t>
      </w:r>
      <w:proofErr w:type="spellEnd"/>
      <w:r w:rsidRPr="00EE49D3">
        <w:rPr>
          <w:rFonts w:ascii="Times New Roman" w:hAnsi="Times New Roman"/>
          <w:b/>
          <w:sz w:val="24"/>
          <w:szCs w:val="24"/>
          <w:lang w:eastAsia="ru-RU"/>
        </w:rPr>
        <w:t xml:space="preserve"> увеличивается по сравнению со сроком получения образования в очной форме обучения: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не менее чем на 3 месяца и не более чем на 1 год.</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не менее чем на 3 месяцев и не более чем на 6 месяцев.</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не менее чем на 6 месяцев и не более чем на 1 год.</w:t>
      </w:r>
    </w:p>
    <w:p w:rsidR="004F0895" w:rsidRPr="00EE49D3" w:rsidRDefault="004F0895" w:rsidP="00EE49D3">
      <w:pPr>
        <w:spacing w:after="0" w:line="240" w:lineRule="auto"/>
        <w:jc w:val="both"/>
        <w:rPr>
          <w:rFonts w:ascii="Times New Roman" w:hAnsi="Times New Roman"/>
          <w:b/>
          <w:bCs/>
          <w:color w:val="FF0000"/>
          <w:sz w:val="24"/>
          <w:szCs w:val="24"/>
          <w:lang w:eastAsia="ru-RU"/>
        </w:rPr>
      </w:pPr>
    </w:p>
    <w:p w:rsidR="004F0895" w:rsidRPr="00EE49D3" w:rsidRDefault="004F0895" w:rsidP="00EE49D3">
      <w:pPr>
        <w:spacing w:after="0" w:line="240" w:lineRule="auto"/>
        <w:jc w:val="both"/>
        <w:rPr>
          <w:rFonts w:ascii="Times New Roman" w:hAnsi="Times New Roman"/>
          <w:b/>
          <w:color w:val="000000"/>
          <w:sz w:val="24"/>
          <w:szCs w:val="24"/>
          <w:lang w:eastAsia="ru-RU"/>
        </w:rPr>
      </w:pPr>
      <w:r w:rsidRPr="00EE49D3">
        <w:rPr>
          <w:rFonts w:ascii="Times New Roman" w:hAnsi="Times New Roman"/>
          <w:b/>
          <w:bCs/>
          <w:sz w:val="24"/>
          <w:szCs w:val="24"/>
          <w:lang w:eastAsia="ru-RU"/>
        </w:rPr>
        <w:t xml:space="preserve">3. </w:t>
      </w:r>
      <w:r w:rsidRPr="00EE49D3">
        <w:rPr>
          <w:rFonts w:ascii="Times New Roman" w:hAnsi="Times New Roman"/>
          <w:b/>
          <w:color w:val="000000"/>
          <w:sz w:val="24"/>
          <w:szCs w:val="24"/>
          <w:lang w:eastAsia="ru-RU"/>
        </w:rPr>
        <w:t>Для проведения экспертизы целесообразно использовать следующий алгоритм</w:t>
      </w:r>
    </w:p>
    <w:p w:rsidR="004F0895" w:rsidRPr="00EE49D3" w:rsidRDefault="004F0895" w:rsidP="00EE49D3">
      <w:pPr>
        <w:spacing w:after="0" w:line="240" w:lineRule="auto"/>
        <w:jc w:val="both"/>
        <w:rPr>
          <w:rFonts w:ascii="Times New Roman" w:hAnsi="Times New Roman"/>
          <w:b/>
          <w:color w:val="FF0000"/>
          <w:sz w:val="24"/>
          <w:szCs w:val="24"/>
          <w:lang w:eastAsia="ru-RU"/>
        </w:rPr>
      </w:pPr>
      <w:r w:rsidRPr="00EE49D3">
        <w:rPr>
          <w:rFonts w:ascii="Times New Roman" w:hAnsi="Times New Roman"/>
          <w:b/>
          <w:color w:val="000000"/>
          <w:sz w:val="24"/>
          <w:szCs w:val="24"/>
          <w:lang w:eastAsia="ru-RU"/>
        </w:rPr>
        <w:t>предусматривающий выполнение экспертами совокупности целенаправленных, последовательных операций, необходимых для оценки состояния образовательного процесса школы. Отметьте правильные ответы</w:t>
      </w:r>
    </w:p>
    <w:p w:rsidR="004F0895" w:rsidRPr="00EE49D3" w:rsidRDefault="004F0895" w:rsidP="00EE49D3">
      <w:pPr>
        <w:spacing w:after="0" w:line="240" w:lineRule="auto"/>
        <w:jc w:val="both"/>
        <w:rPr>
          <w:rFonts w:ascii="Times New Roman" w:hAnsi="Times New Roman"/>
          <w:bCs/>
          <w:color w:val="000000"/>
          <w:sz w:val="24"/>
          <w:szCs w:val="24"/>
          <w:lang w:eastAsia="ru-RU"/>
        </w:rPr>
      </w:pPr>
      <w:r w:rsidRPr="00EE49D3">
        <w:rPr>
          <w:rFonts w:ascii="Times New Roman" w:hAnsi="Times New Roman"/>
          <w:sz w:val="24"/>
          <w:szCs w:val="24"/>
          <w:lang w:eastAsia="ru-RU"/>
        </w:rPr>
        <w:t>А)</w:t>
      </w:r>
      <w:r w:rsidRPr="00EE49D3">
        <w:rPr>
          <w:rFonts w:ascii="Times New Roman" w:hAnsi="Times New Roman"/>
          <w:color w:val="000000"/>
          <w:sz w:val="24"/>
          <w:szCs w:val="24"/>
          <w:lang w:eastAsia="ru-RU"/>
        </w:rPr>
        <w:t>1 этап: подготовительный</w:t>
      </w:r>
      <w:r w:rsidRPr="00EE49D3">
        <w:rPr>
          <w:rFonts w:ascii="Times New Roman" w:hAnsi="Times New Roman"/>
          <w:bCs/>
          <w:color w:val="000000"/>
          <w:sz w:val="24"/>
          <w:szCs w:val="24"/>
          <w:lang w:eastAsia="ru-RU"/>
        </w:rPr>
        <w:t> </w:t>
      </w:r>
    </w:p>
    <w:p w:rsidR="004F0895" w:rsidRPr="00EE49D3" w:rsidRDefault="004F0895" w:rsidP="00EE49D3">
      <w:pPr>
        <w:spacing w:after="0" w:line="240" w:lineRule="auto"/>
        <w:jc w:val="both"/>
        <w:rPr>
          <w:rFonts w:ascii="Times New Roman" w:hAnsi="Times New Roman"/>
          <w:color w:val="FF0000"/>
          <w:sz w:val="24"/>
          <w:szCs w:val="24"/>
          <w:lang w:eastAsia="ru-RU"/>
        </w:rPr>
      </w:pPr>
      <w:r w:rsidRPr="00EE49D3">
        <w:rPr>
          <w:rFonts w:ascii="Times New Roman" w:hAnsi="Times New Roman"/>
          <w:bCs/>
          <w:color w:val="000000"/>
          <w:sz w:val="24"/>
          <w:szCs w:val="24"/>
          <w:lang w:eastAsia="ru-RU"/>
        </w:rPr>
        <w:t xml:space="preserve">Б) </w:t>
      </w:r>
      <w:r w:rsidRPr="00EE49D3">
        <w:rPr>
          <w:rFonts w:ascii="Times New Roman" w:hAnsi="Times New Roman"/>
          <w:color w:val="000000"/>
          <w:sz w:val="24"/>
          <w:szCs w:val="24"/>
          <w:lang w:eastAsia="ru-RU"/>
        </w:rPr>
        <w:t>2 этап: диагностический</w:t>
      </w:r>
    </w:p>
    <w:p w:rsidR="004F0895" w:rsidRPr="00EE49D3" w:rsidRDefault="004F0895" w:rsidP="00EE49D3">
      <w:pPr>
        <w:spacing w:after="0" w:line="240" w:lineRule="auto"/>
        <w:jc w:val="both"/>
        <w:rPr>
          <w:rFonts w:ascii="Times New Roman" w:hAnsi="Times New Roman"/>
          <w:color w:val="000000"/>
          <w:sz w:val="24"/>
          <w:szCs w:val="24"/>
          <w:lang w:eastAsia="ru-RU"/>
        </w:rPr>
      </w:pPr>
      <w:r w:rsidRPr="00EE49D3">
        <w:rPr>
          <w:rFonts w:ascii="Times New Roman" w:hAnsi="Times New Roman"/>
          <w:sz w:val="24"/>
          <w:szCs w:val="24"/>
          <w:lang w:eastAsia="ru-RU"/>
        </w:rPr>
        <w:t>В)</w:t>
      </w:r>
      <w:r w:rsidRPr="00EE49D3">
        <w:rPr>
          <w:rFonts w:ascii="Times New Roman" w:hAnsi="Times New Roman"/>
          <w:color w:val="000000"/>
          <w:sz w:val="24"/>
          <w:szCs w:val="24"/>
          <w:lang w:eastAsia="ru-RU"/>
        </w:rPr>
        <w:t xml:space="preserve"> 3 этап: аналитический</w:t>
      </w:r>
    </w:p>
    <w:p w:rsidR="004F0895" w:rsidRPr="00EE49D3" w:rsidRDefault="004F0895" w:rsidP="00EE49D3">
      <w:pPr>
        <w:spacing w:after="0" w:line="240" w:lineRule="auto"/>
        <w:jc w:val="both"/>
        <w:rPr>
          <w:rFonts w:ascii="Times New Roman" w:hAnsi="Times New Roman"/>
          <w:color w:val="000000"/>
          <w:sz w:val="24"/>
          <w:szCs w:val="24"/>
          <w:lang w:eastAsia="ru-RU"/>
        </w:rPr>
      </w:pPr>
      <w:r w:rsidRPr="00EE49D3">
        <w:rPr>
          <w:rFonts w:ascii="Times New Roman" w:hAnsi="Times New Roman"/>
          <w:color w:val="000000"/>
          <w:sz w:val="24"/>
          <w:szCs w:val="24"/>
          <w:lang w:eastAsia="ru-RU"/>
        </w:rPr>
        <w:t>Г) 4 этап: заключительный</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color w:val="000000"/>
          <w:sz w:val="24"/>
          <w:szCs w:val="24"/>
          <w:lang w:eastAsia="ru-RU"/>
        </w:rPr>
        <w:t>Д) 5 этап: прогностический</w:t>
      </w:r>
    </w:p>
    <w:p w:rsidR="004F0895" w:rsidRPr="00EE49D3" w:rsidRDefault="004F0895" w:rsidP="00EE49D3">
      <w:pPr>
        <w:spacing w:after="0" w:line="240" w:lineRule="auto"/>
        <w:jc w:val="both"/>
        <w:rPr>
          <w:rFonts w:ascii="Times New Roman" w:hAnsi="Times New Roman"/>
          <w:b/>
          <w:bCs/>
          <w:sz w:val="24"/>
          <w:szCs w:val="24"/>
          <w:lang w:eastAsia="ru-RU"/>
        </w:rPr>
      </w:pPr>
    </w:p>
    <w:p w:rsidR="004F0895" w:rsidRPr="00EE49D3" w:rsidRDefault="004F0895" w:rsidP="00EE49D3">
      <w:pPr>
        <w:shd w:val="clear" w:color="auto" w:fill="FFFFFF"/>
        <w:spacing w:after="0" w:line="240" w:lineRule="auto"/>
        <w:rPr>
          <w:rFonts w:ascii="Times New Roman" w:hAnsi="Times New Roman"/>
          <w:b/>
          <w:color w:val="000000"/>
          <w:sz w:val="24"/>
          <w:szCs w:val="24"/>
          <w:lang w:eastAsia="ru-RU"/>
        </w:rPr>
      </w:pPr>
      <w:r w:rsidRPr="00EE49D3">
        <w:rPr>
          <w:rFonts w:ascii="Times New Roman" w:hAnsi="Times New Roman"/>
          <w:b/>
          <w:bCs/>
          <w:sz w:val="24"/>
          <w:szCs w:val="24"/>
          <w:lang w:eastAsia="ru-RU"/>
        </w:rPr>
        <w:t>4.</w:t>
      </w:r>
      <w:r w:rsidRPr="00EE49D3">
        <w:rPr>
          <w:rFonts w:ascii="Times New Roman" w:hAnsi="Times New Roman"/>
          <w:b/>
          <w:color w:val="000000"/>
          <w:sz w:val="24"/>
          <w:szCs w:val="24"/>
          <w:lang w:eastAsia="ru-RU"/>
        </w:rPr>
        <w:t xml:space="preserve"> Существенным отличием экспертизы от других методов является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А) </w:t>
      </w:r>
      <w:r w:rsidRPr="00EE49D3">
        <w:rPr>
          <w:rFonts w:ascii="Times New Roman" w:hAnsi="Times New Roman"/>
          <w:color w:val="000000"/>
          <w:sz w:val="24"/>
          <w:szCs w:val="24"/>
          <w:lang w:eastAsia="ru-RU"/>
        </w:rPr>
        <w:t>получение информации с помощью оценки специалиста;</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Б)</w:t>
      </w:r>
      <w:r w:rsidRPr="00EE49D3">
        <w:rPr>
          <w:rFonts w:ascii="Times New Roman" w:hAnsi="Times New Roman"/>
          <w:color w:val="000000"/>
          <w:sz w:val="24"/>
          <w:szCs w:val="24"/>
          <w:lang w:eastAsia="ru-RU"/>
        </w:rPr>
        <w:t xml:space="preserve"> получение информации</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В) </w:t>
      </w:r>
      <w:r w:rsidRPr="00EE49D3">
        <w:rPr>
          <w:rFonts w:ascii="Times New Roman" w:hAnsi="Times New Roman"/>
          <w:color w:val="000000"/>
          <w:sz w:val="24"/>
          <w:szCs w:val="24"/>
          <w:lang w:eastAsia="ru-RU"/>
        </w:rPr>
        <w:t>правильность результата</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hd w:val="clear" w:color="auto" w:fill="FFFFFF"/>
        <w:spacing w:after="0" w:line="240" w:lineRule="auto"/>
        <w:rPr>
          <w:rFonts w:ascii="Times New Roman" w:hAnsi="Times New Roman"/>
          <w:b/>
          <w:color w:val="000000"/>
          <w:sz w:val="24"/>
          <w:szCs w:val="24"/>
          <w:lang w:eastAsia="ru-RU"/>
        </w:rPr>
      </w:pPr>
      <w:r w:rsidRPr="00EE49D3">
        <w:rPr>
          <w:rFonts w:ascii="Times New Roman" w:hAnsi="Times New Roman"/>
          <w:b/>
          <w:color w:val="000000"/>
          <w:sz w:val="24"/>
          <w:szCs w:val="24"/>
          <w:lang w:eastAsia="ru-RU"/>
        </w:rPr>
        <w:t xml:space="preserve">5. </w:t>
      </w:r>
      <w:r>
        <w:rPr>
          <w:rFonts w:ascii="Times New Roman" w:hAnsi="Times New Roman"/>
          <w:b/>
          <w:color w:val="000000"/>
          <w:sz w:val="24"/>
          <w:szCs w:val="24"/>
          <w:lang w:eastAsia="ru-RU"/>
        </w:rPr>
        <w:t>Педагогическая экспертиза имеет:</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А) собственную методологию, структуру, технологию проведения;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Б) план, содержание, структуру</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 xml:space="preserve">В) технологию проведения, методологию, </w:t>
      </w:r>
      <w:r w:rsidRPr="00EE49D3">
        <w:rPr>
          <w:rFonts w:ascii="Times New Roman" w:hAnsi="Times New Roman"/>
          <w:color w:val="000000"/>
          <w:sz w:val="24"/>
          <w:szCs w:val="24"/>
          <w:lang w:val="en-US" w:eastAsia="ru-RU"/>
        </w:rPr>
        <w:t>c</w:t>
      </w:r>
      <w:r w:rsidRPr="00EE49D3">
        <w:rPr>
          <w:rFonts w:ascii="Times New Roman" w:hAnsi="Times New Roman"/>
          <w:color w:val="000000"/>
          <w:sz w:val="24"/>
          <w:szCs w:val="24"/>
          <w:lang w:eastAsia="ru-RU"/>
        </w:rPr>
        <w:t>держание</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b/>
          <w:sz w:val="24"/>
          <w:szCs w:val="24"/>
          <w:lang w:eastAsia="ru-RU"/>
        </w:rPr>
        <w:t>6.</w:t>
      </w:r>
      <w:r w:rsidRPr="00EE49D3">
        <w:rPr>
          <w:rFonts w:ascii="Times New Roman" w:hAnsi="Times New Roman"/>
          <w:b/>
          <w:color w:val="000000"/>
          <w:sz w:val="24"/>
          <w:szCs w:val="24"/>
          <w:lang w:eastAsia="ru-RU"/>
        </w:rPr>
        <w:t xml:space="preserve"> Как метод научного исследования педагогическая экспертиза позволяет не только получить оценку об</w:t>
      </w:r>
      <w:r>
        <w:rPr>
          <w:rFonts w:ascii="Times New Roman" w:hAnsi="Times New Roman"/>
          <w:b/>
          <w:color w:val="000000"/>
          <w:sz w:val="24"/>
          <w:szCs w:val="24"/>
          <w:lang w:eastAsia="ru-RU"/>
        </w:rPr>
        <w:t>разовательного объекта, но и …</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А) представить проект его развития.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Б) рассмотреть технологию проведения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В) определить содержание</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hd w:val="clear" w:color="auto" w:fill="FFFFFF"/>
        <w:spacing w:after="0" w:line="240" w:lineRule="auto"/>
        <w:rPr>
          <w:rFonts w:ascii="Times New Roman" w:hAnsi="Times New Roman"/>
          <w:b/>
          <w:color w:val="000000"/>
          <w:sz w:val="24"/>
          <w:szCs w:val="24"/>
          <w:lang w:eastAsia="ru-RU"/>
        </w:rPr>
      </w:pPr>
      <w:r w:rsidRPr="00EE49D3">
        <w:rPr>
          <w:rFonts w:ascii="Times New Roman" w:hAnsi="Times New Roman"/>
          <w:b/>
          <w:color w:val="000000"/>
          <w:sz w:val="24"/>
          <w:szCs w:val="24"/>
          <w:lang w:eastAsia="ru-RU"/>
        </w:rPr>
        <w:t xml:space="preserve">7. Анализ различных подходов к экспертизе и ее классификации, форм и методов экспертных оценок, позволил на научной основе составить </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А) рассмотреть технологию проведения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Б) алгоритм проведения экспертизы</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В) определить содержание</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pacing w:after="0" w:line="240" w:lineRule="auto"/>
        <w:rPr>
          <w:rFonts w:ascii="Times New Roman" w:hAnsi="Times New Roman"/>
          <w:b/>
          <w:sz w:val="24"/>
          <w:szCs w:val="24"/>
        </w:rPr>
      </w:pPr>
      <w:r w:rsidRPr="00EE49D3">
        <w:rPr>
          <w:rFonts w:ascii="Times New Roman" w:hAnsi="Times New Roman"/>
          <w:b/>
          <w:color w:val="000000"/>
          <w:sz w:val="24"/>
          <w:szCs w:val="24"/>
          <w:lang w:eastAsia="ru-RU"/>
        </w:rPr>
        <w:t>8</w:t>
      </w:r>
      <w:r w:rsidRPr="00EE49D3">
        <w:rPr>
          <w:rFonts w:ascii="Times New Roman" w:hAnsi="Times New Roman"/>
          <w:color w:val="000000"/>
          <w:sz w:val="24"/>
          <w:szCs w:val="24"/>
          <w:lang w:eastAsia="ru-RU"/>
        </w:rPr>
        <w:t>.</w:t>
      </w:r>
      <w:r w:rsidRPr="00EE49D3">
        <w:rPr>
          <w:rFonts w:ascii="Times New Roman" w:hAnsi="Times New Roman"/>
          <w:b/>
          <w:sz w:val="24"/>
          <w:szCs w:val="24"/>
        </w:rPr>
        <w:t xml:space="preserve"> При экспертизе какой группы объектов в наибольшей степени проявляется ее исследовательская функция:</w:t>
      </w: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 xml:space="preserve"> А) новые модели учебных заведений, технологии, методы, методики обучения, воспитания и развития;</w:t>
      </w: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 xml:space="preserve"> Б) учебники и учебно-методические комплексы, образовательные программы;</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В) механизмы и процедуры аттестации педагогических и руководящих работников образования, учебные программы повышения квалификации и профессиональной переподготовки работников образования;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Г) концепции и программы развития образовательных учреждений, целевые программы, реализуемые в рамках образовательной системы.</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b/>
          <w:sz w:val="24"/>
          <w:szCs w:val="24"/>
        </w:rPr>
      </w:pPr>
      <w:r w:rsidRPr="00EE49D3">
        <w:rPr>
          <w:rFonts w:ascii="Times New Roman" w:hAnsi="Times New Roman"/>
          <w:b/>
          <w:sz w:val="24"/>
          <w:szCs w:val="24"/>
        </w:rPr>
        <w:t>9. К специальным критериям нормативно-</w:t>
      </w:r>
      <w:proofErr w:type="spellStart"/>
      <w:r w:rsidRPr="00EE49D3">
        <w:rPr>
          <w:rFonts w:ascii="Times New Roman" w:hAnsi="Times New Roman"/>
          <w:b/>
          <w:sz w:val="24"/>
          <w:szCs w:val="24"/>
        </w:rPr>
        <w:t>деятельностной</w:t>
      </w:r>
      <w:proofErr w:type="spellEnd"/>
      <w:r w:rsidRPr="00EE49D3">
        <w:rPr>
          <w:rFonts w:ascii="Times New Roman" w:hAnsi="Times New Roman"/>
          <w:b/>
          <w:sz w:val="24"/>
          <w:szCs w:val="24"/>
        </w:rPr>
        <w:t xml:space="preserve"> экспертизы (В.И. </w:t>
      </w:r>
      <w:proofErr w:type="spellStart"/>
      <w:r w:rsidRPr="00EE49D3">
        <w:rPr>
          <w:rFonts w:ascii="Times New Roman" w:hAnsi="Times New Roman"/>
          <w:b/>
          <w:sz w:val="24"/>
          <w:szCs w:val="24"/>
        </w:rPr>
        <w:t>Слободчиков</w:t>
      </w:r>
      <w:proofErr w:type="spellEnd"/>
      <w:r w:rsidRPr="00EE49D3">
        <w:rPr>
          <w:rFonts w:ascii="Times New Roman" w:hAnsi="Times New Roman"/>
          <w:b/>
          <w:sz w:val="24"/>
          <w:szCs w:val="24"/>
        </w:rPr>
        <w:t xml:space="preserve">) относятся: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А) реалистичность, реализуемость, </w:t>
      </w:r>
      <w:proofErr w:type="spellStart"/>
      <w:r w:rsidRPr="00EE49D3">
        <w:rPr>
          <w:rFonts w:ascii="Times New Roman" w:hAnsi="Times New Roman"/>
          <w:sz w:val="24"/>
          <w:szCs w:val="24"/>
        </w:rPr>
        <w:t>инструментальность</w:t>
      </w:r>
      <w:proofErr w:type="spellEnd"/>
      <w:r w:rsidRPr="00EE49D3">
        <w:rPr>
          <w:rFonts w:ascii="Times New Roman" w:hAnsi="Times New Roman"/>
          <w:sz w:val="24"/>
          <w:szCs w:val="24"/>
        </w:rPr>
        <w:t>, проекта;</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Б) актуальность, новизна, масштабность, системность, эффективность, </w:t>
      </w:r>
      <w:proofErr w:type="spellStart"/>
      <w:r w:rsidRPr="00EE49D3">
        <w:rPr>
          <w:rFonts w:ascii="Times New Roman" w:hAnsi="Times New Roman"/>
          <w:sz w:val="24"/>
          <w:szCs w:val="24"/>
        </w:rPr>
        <w:t>транслируемость</w:t>
      </w:r>
      <w:proofErr w:type="spellEnd"/>
      <w:r w:rsidRPr="00EE49D3">
        <w:rPr>
          <w:rFonts w:ascii="Times New Roman" w:hAnsi="Times New Roman"/>
          <w:sz w:val="24"/>
          <w:szCs w:val="24"/>
        </w:rPr>
        <w:t xml:space="preserve"> проекта; </w:t>
      </w: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В) полнота структуры, степень проработанности структурных элементов, согласованность структурных частей проекта</w:t>
      </w:r>
    </w:p>
    <w:p w:rsidR="004F0895" w:rsidRPr="00EE49D3" w:rsidRDefault="004F0895" w:rsidP="00EE49D3">
      <w:pPr>
        <w:spacing w:after="0" w:line="240" w:lineRule="auto"/>
        <w:rPr>
          <w:rFonts w:ascii="Times New Roman" w:hAnsi="Times New Roman"/>
          <w:b/>
          <w:sz w:val="24"/>
          <w:szCs w:val="24"/>
        </w:rPr>
      </w:pPr>
      <w:r w:rsidRPr="00EE49D3">
        <w:rPr>
          <w:rFonts w:ascii="Times New Roman" w:hAnsi="Times New Roman"/>
          <w:b/>
          <w:sz w:val="24"/>
          <w:szCs w:val="24"/>
        </w:rPr>
        <w:t>10. Какая из перечисленных функций связана преимущественно с экспертизой образовательных и учебных программ, учебно-методических и дидактических материалов:</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прогностическая;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Б) оценочная;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В) нормативная;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Г) исследовательская.</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b/>
          <w:sz w:val="24"/>
          <w:szCs w:val="24"/>
        </w:rPr>
      </w:pPr>
      <w:r w:rsidRPr="00EE49D3">
        <w:rPr>
          <w:rFonts w:ascii="Times New Roman" w:hAnsi="Times New Roman"/>
          <w:b/>
          <w:sz w:val="24"/>
          <w:szCs w:val="24"/>
        </w:rPr>
        <w:t xml:space="preserve">11. В случае, если объектом экспертизы является инновационное образование, то предметом выступает: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образовательные процессы, образовательные системы, образовательные программы;</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Б) функции образования в обществе, связь институтов образования с другими общественными системами, роль образования в формировании человеческого потенциала и капитала;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В) потенциал развития, заложенный в инновационных явлениях изменяющегося образования.</w:t>
      </w:r>
    </w:p>
    <w:p w:rsidR="004F0895" w:rsidRPr="00EE49D3" w:rsidRDefault="004F0895" w:rsidP="00EE49D3">
      <w:pPr>
        <w:spacing w:after="0" w:line="240" w:lineRule="auto"/>
        <w:rPr>
          <w:rFonts w:ascii="Times New Roman" w:hAnsi="Times New Roman"/>
          <w:sz w:val="24"/>
          <w:szCs w:val="24"/>
        </w:rPr>
      </w:pP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 xml:space="preserve">12. Постоянное наблюдение за каким-либо процессом с целью выявления его соответствия желаемому результату или исходному положению является: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экспертиза;</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Б) мониторинг;</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В) оценка.</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b/>
          <w:sz w:val="24"/>
          <w:szCs w:val="24"/>
        </w:rPr>
      </w:pPr>
      <w:r w:rsidRPr="00EE49D3">
        <w:rPr>
          <w:rFonts w:ascii="Times New Roman" w:hAnsi="Times New Roman"/>
          <w:sz w:val="24"/>
          <w:szCs w:val="24"/>
        </w:rPr>
        <w:t xml:space="preserve">13. </w:t>
      </w:r>
      <w:r w:rsidRPr="00EE49D3">
        <w:rPr>
          <w:rFonts w:ascii="Times New Roman" w:hAnsi="Times New Roman"/>
          <w:b/>
          <w:sz w:val="24"/>
          <w:szCs w:val="24"/>
        </w:rPr>
        <w:t>Целью руководителей и педагогических коллективов как заказчиков экспертизы в образовании является: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А) </w:t>
      </w:r>
      <w:proofErr w:type="spellStart"/>
      <w:r w:rsidRPr="00EE49D3">
        <w:rPr>
          <w:rFonts w:ascii="Times New Roman" w:hAnsi="Times New Roman"/>
          <w:sz w:val="24"/>
          <w:szCs w:val="24"/>
        </w:rPr>
        <w:t>легитимизация</w:t>
      </w:r>
      <w:proofErr w:type="spellEnd"/>
      <w:r w:rsidRPr="00EE49D3">
        <w:rPr>
          <w:rFonts w:ascii="Times New Roman" w:hAnsi="Times New Roman"/>
          <w:sz w:val="24"/>
          <w:szCs w:val="24"/>
        </w:rPr>
        <w:t xml:space="preserve"> и внедрение авторских программ, учебников, материалов, обеспечивающих содержательное и технологическое развитие образовательных процессов;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Б) создание информационной основы для принятия управленческих решений, связанных с развитием образования;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В) проведение педагогического аудита в образовательных учреждениях, реализующих инновационные проекты.</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14. Качественные показатели, позволяющие раскрыть содержание критерия …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фиксируют наличие или отсутствие определенного свойства;</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Б) фиксируют меру выраженности, развития определенного свойства.</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color w:val="000000"/>
          <w:sz w:val="24"/>
          <w:szCs w:val="24"/>
          <w:lang w:eastAsia="ru-RU"/>
        </w:rPr>
        <w:t>15.</w:t>
      </w:r>
      <w:r w:rsidRPr="00EE49D3">
        <w:rPr>
          <w:rFonts w:ascii="Times New Roman" w:hAnsi="Times New Roman"/>
          <w:b/>
          <w:bCs/>
          <w:sz w:val="24"/>
          <w:szCs w:val="24"/>
          <w:lang w:eastAsia="ru-RU"/>
        </w:rPr>
        <w:t xml:space="preserve"> Функция мониторинга, позволяющая провести диагностику и получить целостную информацию о состоянии объекта мониторинга – это:</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А) информационная функция;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bCs/>
          <w:sz w:val="24"/>
          <w:szCs w:val="24"/>
          <w:lang w:eastAsia="ru-RU"/>
        </w:rPr>
        <w:t>Б) диагностическая функция;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В) коррекционная функция;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Г) нет правильного ответа;</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Д) все ответы правильные.</w:t>
      </w:r>
    </w:p>
    <w:p w:rsidR="004F0895" w:rsidRPr="00EE49D3" w:rsidRDefault="004F0895" w:rsidP="00EE49D3">
      <w:pPr>
        <w:pStyle w:val="af6"/>
        <w:rPr>
          <w:rFonts w:ascii="Times New Roman" w:hAnsi="Times New Roman"/>
          <w:color w:val="000000"/>
          <w:sz w:val="24"/>
          <w:szCs w:val="24"/>
          <w:lang w:eastAsia="ru-RU"/>
        </w:rPr>
      </w:pPr>
    </w:p>
    <w:p w:rsidR="004F0895" w:rsidRPr="00EE49D3" w:rsidRDefault="004F0895" w:rsidP="00EE49D3">
      <w:pPr>
        <w:pStyle w:val="af6"/>
        <w:jc w:val="both"/>
        <w:rPr>
          <w:rFonts w:ascii="Times New Roman" w:hAnsi="Times New Roman"/>
          <w:sz w:val="24"/>
          <w:szCs w:val="24"/>
          <w:lang w:eastAsia="ru-RU"/>
        </w:rPr>
      </w:pPr>
      <w:r w:rsidRPr="00EE49D3">
        <w:rPr>
          <w:rFonts w:ascii="Times New Roman" w:hAnsi="Times New Roman"/>
          <w:color w:val="000000"/>
          <w:sz w:val="24"/>
          <w:szCs w:val="24"/>
          <w:lang w:eastAsia="ru-RU"/>
        </w:rPr>
        <w:t>16.</w:t>
      </w:r>
      <w:r w:rsidRPr="00EE49D3">
        <w:rPr>
          <w:rFonts w:ascii="Times New Roman" w:hAnsi="Times New Roman"/>
          <w:sz w:val="24"/>
          <w:szCs w:val="24"/>
          <w:lang w:eastAsia="ru-RU"/>
        </w:rPr>
        <w:t xml:space="preserve"> Существует несколько подходов к классификации видов экспертной деятельности. Например, С. И. Назарова и В. А. </w:t>
      </w:r>
      <w:proofErr w:type="spellStart"/>
      <w:r w:rsidRPr="00EE49D3">
        <w:rPr>
          <w:rFonts w:ascii="Times New Roman" w:hAnsi="Times New Roman"/>
          <w:sz w:val="24"/>
          <w:szCs w:val="24"/>
          <w:lang w:eastAsia="ru-RU"/>
        </w:rPr>
        <w:t>Мелехин</w:t>
      </w:r>
      <w:proofErr w:type="spellEnd"/>
      <w:r w:rsidRPr="00EE49D3">
        <w:rPr>
          <w:rFonts w:ascii="Times New Roman" w:hAnsi="Times New Roman"/>
          <w:sz w:val="24"/>
          <w:szCs w:val="24"/>
          <w:lang w:eastAsia="ru-RU"/>
        </w:rPr>
        <w:t xml:space="preserve"> по выполняемой фу</w:t>
      </w:r>
      <w:r>
        <w:rPr>
          <w:rFonts w:ascii="Times New Roman" w:hAnsi="Times New Roman"/>
          <w:sz w:val="24"/>
          <w:szCs w:val="24"/>
          <w:lang w:eastAsia="ru-RU"/>
        </w:rPr>
        <w:t xml:space="preserve">нкции экспертизы выделяют: </w:t>
      </w:r>
      <w:r w:rsidRPr="00EE49D3">
        <w:rPr>
          <w:rFonts w:ascii="Times New Roman" w:hAnsi="Times New Roman"/>
          <w:sz w:val="24"/>
          <w:szCs w:val="24"/>
          <w:lang w:eastAsia="ru-RU"/>
        </w:rPr>
        <w:t>Отметьте правильные</w:t>
      </w:r>
      <w:r>
        <w:rPr>
          <w:rFonts w:ascii="Times New Roman" w:hAnsi="Times New Roman"/>
          <w:sz w:val="24"/>
          <w:szCs w:val="24"/>
          <w:lang w:eastAsia="ru-RU"/>
        </w:rPr>
        <w:t xml:space="preserve"> ответы</w:t>
      </w:r>
      <w:r w:rsidRPr="00EE49D3">
        <w:rPr>
          <w:rFonts w:ascii="Times New Roman" w:hAnsi="Times New Roman"/>
          <w:sz w:val="24"/>
          <w:szCs w:val="24"/>
          <w:lang w:eastAsia="ru-RU"/>
        </w:rPr>
        <w:t>.</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монофункциональные экспертизы</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полифункциональные экспертизы</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В) </w:t>
      </w:r>
      <w:proofErr w:type="spellStart"/>
      <w:r w:rsidRPr="00EE49D3">
        <w:rPr>
          <w:rFonts w:ascii="Times New Roman" w:hAnsi="Times New Roman"/>
          <w:sz w:val="24"/>
          <w:szCs w:val="24"/>
          <w:lang w:eastAsia="ru-RU"/>
        </w:rPr>
        <w:t>мегафункциональные</w:t>
      </w:r>
      <w:proofErr w:type="spellEnd"/>
      <w:r w:rsidRPr="00EE49D3">
        <w:rPr>
          <w:rFonts w:ascii="Times New Roman" w:hAnsi="Times New Roman"/>
          <w:sz w:val="24"/>
          <w:szCs w:val="24"/>
          <w:lang w:eastAsia="ru-RU"/>
        </w:rPr>
        <w:t xml:space="preserve"> экспертизы</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17.</w:t>
      </w:r>
      <w:r w:rsidRPr="00EE49D3">
        <w:rPr>
          <w:rFonts w:ascii="Times New Roman" w:hAnsi="Times New Roman"/>
          <w:b/>
          <w:bCs/>
          <w:sz w:val="24"/>
          <w:szCs w:val="24"/>
          <w:lang w:eastAsia="ru-RU"/>
        </w:rPr>
        <w:t xml:space="preserve"> Что лежит в основании классификации мониторинга на школьный,</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b/>
          <w:bCs/>
          <w:sz w:val="24"/>
          <w:szCs w:val="24"/>
          <w:lang w:eastAsia="ru-RU"/>
        </w:rPr>
        <w:t>районный, областной (региональный), федеральный:</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A) цели мониторинга;</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Б) область применения;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bCs/>
          <w:sz w:val="24"/>
          <w:szCs w:val="24"/>
          <w:lang w:eastAsia="ru-RU"/>
        </w:rPr>
        <w:t>В) иерархия систем управления;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Г) основание экспертизы;</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Д) нет правильного ответа.</w:t>
      </w:r>
    </w:p>
    <w:p w:rsidR="004F0895" w:rsidRPr="00EE49D3" w:rsidRDefault="004F0895" w:rsidP="00EE49D3">
      <w:pPr>
        <w:spacing w:after="0" w:line="240" w:lineRule="auto"/>
        <w:jc w:val="both"/>
        <w:rPr>
          <w:rFonts w:ascii="Times New Roman" w:hAnsi="Times New Roman"/>
          <w:b/>
          <w:sz w:val="24"/>
          <w:szCs w:val="24"/>
          <w:lang w:eastAsia="ru-RU"/>
        </w:rPr>
      </w:pP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b/>
          <w:sz w:val="24"/>
          <w:szCs w:val="24"/>
          <w:lang w:eastAsia="ru-RU"/>
        </w:rPr>
        <w:t>18.</w:t>
      </w:r>
      <w:r w:rsidRPr="00EE49D3">
        <w:rPr>
          <w:rFonts w:ascii="Times New Roman" w:hAnsi="Times New Roman"/>
          <w:b/>
          <w:iCs/>
          <w:sz w:val="24"/>
          <w:szCs w:val="24"/>
        </w:rPr>
        <w:t xml:space="preserve"> Объектами педагогического проектирования не </w:t>
      </w:r>
      <w:r w:rsidRPr="00EE49D3">
        <w:rPr>
          <w:rFonts w:ascii="Times New Roman" w:hAnsi="Times New Roman"/>
          <w:b/>
          <w:sz w:val="24"/>
          <w:szCs w:val="24"/>
        </w:rPr>
        <w:t>является</w:t>
      </w:r>
      <w:r w:rsidRPr="00EE49D3">
        <w:rPr>
          <w:rFonts w:ascii="Times New Roman" w:hAnsi="Times New Roman"/>
          <w:sz w:val="24"/>
          <w:szCs w:val="24"/>
        </w:rPr>
        <w:t>:</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 xml:space="preserve">А) педагогические системы </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Б) педагогические процессы</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В) педагогические ситуации</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Г) педагогическое общение</w:t>
      </w:r>
    </w:p>
    <w:p w:rsidR="004F0895" w:rsidRPr="00EE49D3" w:rsidRDefault="004F0895" w:rsidP="00EE49D3">
      <w:pPr>
        <w:spacing w:after="0" w:line="240" w:lineRule="auto"/>
        <w:jc w:val="both"/>
        <w:rPr>
          <w:rFonts w:ascii="Times New Roman" w:hAnsi="Times New Roman"/>
          <w:b/>
          <w:sz w:val="24"/>
          <w:szCs w:val="24"/>
        </w:rPr>
      </w:pPr>
    </w:p>
    <w:p w:rsidR="004F0895" w:rsidRPr="00EE49D3" w:rsidRDefault="004F0895" w:rsidP="00EE49D3">
      <w:pPr>
        <w:pStyle w:val="a8"/>
        <w:ind w:left="0"/>
        <w:rPr>
          <w:b/>
        </w:rPr>
      </w:pPr>
      <w:r w:rsidRPr="00EE49D3">
        <w:rPr>
          <w:b/>
        </w:rPr>
        <w:t>19.Проектирование осуществляется в три этапа (по В.С. Безруковой) Выберите правильное: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w:t>
      </w:r>
      <w:r w:rsidRPr="00EE49D3">
        <w:rPr>
          <w:rFonts w:ascii="Times New Roman" w:hAnsi="Times New Roman"/>
          <w:iCs/>
          <w:sz w:val="24"/>
          <w:szCs w:val="24"/>
        </w:rPr>
        <w:t xml:space="preserve"> педагогическое моделирование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w:t>
      </w:r>
      <w:r w:rsidRPr="00EE49D3">
        <w:rPr>
          <w:rFonts w:ascii="Times New Roman" w:hAnsi="Times New Roman"/>
          <w:iCs/>
          <w:sz w:val="24"/>
          <w:szCs w:val="24"/>
        </w:rPr>
        <w:t xml:space="preserve"> собственно педагогическое проектирование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w:t>
      </w:r>
      <w:r w:rsidRPr="00EE49D3">
        <w:rPr>
          <w:rFonts w:ascii="Times New Roman" w:hAnsi="Times New Roman"/>
          <w:iCs/>
          <w:sz w:val="24"/>
          <w:szCs w:val="24"/>
        </w:rPr>
        <w:t xml:space="preserve"> педагогическое конструирование</w:t>
      </w:r>
      <w:r w:rsidRPr="00EE49D3">
        <w:rPr>
          <w:rFonts w:ascii="Times New Roman" w:hAnsi="Times New Roman"/>
          <w:i/>
          <w:iCs/>
          <w:sz w:val="24"/>
          <w:szCs w:val="24"/>
        </w:rPr>
        <w:t>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Г) педагогическое управление</w:t>
      </w:r>
    </w:p>
    <w:p w:rsidR="004F0895" w:rsidRPr="00EE49D3" w:rsidRDefault="004F0895" w:rsidP="00EE49D3">
      <w:pPr>
        <w:pStyle w:val="af6"/>
        <w:rPr>
          <w:rFonts w:ascii="Times New Roman" w:hAnsi="Times New Roman"/>
          <w:color w:val="000000"/>
          <w:sz w:val="24"/>
          <w:szCs w:val="24"/>
          <w:lang w:eastAsia="ru-RU"/>
        </w:rPr>
      </w:pPr>
    </w:p>
    <w:p w:rsidR="004F0895" w:rsidRPr="00EE49D3" w:rsidRDefault="004F0895" w:rsidP="00EE49D3">
      <w:pPr>
        <w:pStyle w:val="af6"/>
        <w:rPr>
          <w:rFonts w:ascii="Times New Roman" w:hAnsi="Times New Roman"/>
          <w:b/>
          <w:color w:val="000000"/>
          <w:sz w:val="24"/>
          <w:szCs w:val="24"/>
          <w:lang w:eastAsia="ru-RU"/>
        </w:rPr>
      </w:pPr>
      <w:r w:rsidRPr="00EE49D3">
        <w:rPr>
          <w:rFonts w:ascii="Times New Roman" w:hAnsi="Times New Roman"/>
          <w:b/>
          <w:color w:val="000000"/>
          <w:sz w:val="24"/>
          <w:szCs w:val="24"/>
          <w:lang w:eastAsia="ru-RU"/>
        </w:rPr>
        <w:t>20. Выберите основные функции проведения экспертизы в образовании;</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color w:val="000000"/>
          <w:sz w:val="24"/>
          <w:szCs w:val="24"/>
          <w:lang w:eastAsia="ru-RU"/>
        </w:rPr>
        <w:t>А)</w:t>
      </w:r>
      <w:r w:rsidRPr="00EE49D3">
        <w:rPr>
          <w:rFonts w:ascii="Times New Roman" w:hAnsi="Times New Roman"/>
          <w:sz w:val="24"/>
          <w:szCs w:val="24"/>
          <w:lang w:eastAsia="ru-RU"/>
        </w:rPr>
        <w:t xml:space="preserve"> прогностическая;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нормативная;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оценочная;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Г) исследовательская;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Д) развивающая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Е) воспитательная</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21. В классификацию экспертиз по составу экспертов входят:</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А) групповая (группа экспертов),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Б) индивидуальная (один эксперт),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рефлексивная (</w:t>
      </w:r>
      <w:proofErr w:type="spellStart"/>
      <w:r w:rsidRPr="00EE49D3">
        <w:rPr>
          <w:rFonts w:ascii="Times New Roman" w:hAnsi="Times New Roman"/>
          <w:sz w:val="24"/>
          <w:szCs w:val="24"/>
          <w:lang w:eastAsia="ru-RU"/>
        </w:rPr>
        <w:t>самоэкспертиза</w:t>
      </w:r>
      <w:proofErr w:type="spellEnd"/>
      <w:r w:rsidRPr="00EE49D3">
        <w:rPr>
          <w:rFonts w:ascii="Times New Roman" w:hAnsi="Times New Roman"/>
          <w:sz w:val="24"/>
          <w:szCs w:val="24"/>
          <w:lang w:eastAsia="ru-RU"/>
        </w:rPr>
        <w:t>);</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Г) фронтальная</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sz w:val="24"/>
          <w:szCs w:val="24"/>
          <w:lang w:eastAsia="ru-RU"/>
        </w:rPr>
        <w:t xml:space="preserve">22. </w:t>
      </w:r>
      <w:r w:rsidRPr="00EE49D3">
        <w:rPr>
          <w:rFonts w:ascii="Times New Roman" w:hAnsi="Times New Roman"/>
          <w:b/>
          <w:sz w:val="24"/>
          <w:szCs w:val="24"/>
          <w:lang w:eastAsia="ru-RU"/>
        </w:rPr>
        <w:t>По форме представления материалов экспертиза бывает:</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А) устная,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 Б) письменная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 В)</w:t>
      </w:r>
      <w:r>
        <w:rPr>
          <w:rFonts w:ascii="Times New Roman" w:hAnsi="Times New Roman"/>
          <w:sz w:val="24"/>
          <w:szCs w:val="24"/>
          <w:lang w:eastAsia="ru-RU"/>
        </w:rPr>
        <w:t xml:space="preserve"> о</w:t>
      </w:r>
      <w:r w:rsidRPr="00EE49D3">
        <w:rPr>
          <w:rFonts w:ascii="Times New Roman" w:hAnsi="Times New Roman"/>
          <w:sz w:val="24"/>
          <w:szCs w:val="24"/>
          <w:lang w:eastAsia="ru-RU"/>
        </w:rPr>
        <w:t xml:space="preserve">ба ответа неверные </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sz w:val="24"/>
          <w:szCs w:val="24"/>
          <w:lang w:eastAsia="ru-RU"/>
        </w:rPr>
        <w:t>23.</w:t>
      </w:r>
      <w:r w:rsidRPr="00EE49D3">
        <w:rPr>
          <w:rFonts w:ascii="Times New Roman" w:hAnsi="Times New Roman"/>
          <w:b/>
          <w:sz w:val="24"/>
          <w:szCs w:val="24"/>
          <w:lang w:eastAsia="ru-RU"/>
        </w:rPr>
        <w:t xml:space="preserve">Выберите правильные ответы. По форме контакта экспертиза бывает: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очная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заочная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устная</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24.</w:t>
      </w:r>
      <w:r w:rsidRPr="00EE49D3">
        <w:rPr>
          <w:rFonts w:ascii="Times New Roman" w:hAnsi="Times New Roman"/>
          <w:b/>
          <w:sz w:val="24"/>
          <w:szCs w:val="24"/>
          <w:lang w:eastAsia="ru-RU"/>
        </w:rPr>
        <w:t xml:space="preserve"> Выберите правильное </w:t>
      </w: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 xml:space="preserve">По способам получения информации экспертиза бывает: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прямая и косвенная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письменная и устная</w:t>
      </w:r>
    </w:p>
    <w:p w:rsidR="004F0895" w:rsidRPr="00EE49D3" w:rsidRDefault="004F0895" w:rsidP="00EE49D3">
      <w:pPr>
        <w:pStyle w:val="af6"/>
        <w:rPr>
          <w:rFonts w:ascii="Times New Roman" w:hAnsi="Times New Roman"/>
          <w:b/>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25. Выделяют следующие условные «полюса», задающие две основные «оси» экспертного пространства (С.Л. Братченко):</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w:t>
      </w:r>
      <w:r>
        <w:rPr>
          <w:rFonts w:ascii="Times New Roman" w:hAnsi="Times New Roman"/>
          <w:sz w:val="24"/>
          <w:szCs w:val="24"/>
          <w:lang w:eastAsia="ru-RU"/>
        </w:rPr>
        <w:t xml:space="preserve"> э</w:t>
      </w:r>
      <w:r w:rsidRPr="00EE49D3">
        <w:rPr>
          <w:rFonts w:ascii="Times New Roman" w:hAnsi="Times New Roman"/>
          <w:sz w:val="24"/>
          <w:szCs w:val="24"/>
          <w:lang w:eastAsia="ru-RU"/>
        </w:rPr>
        <w:t>кспертиза в УЗКОМ и ШИРОКОМ смысле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w:t>
      </w:r>
      <w:r>
        <w:rPr>
          <w:rFonts w:ascii="Times New Roman" w:hAnsi="Times New Roman"/>
          <w:sz w:val="24"/>
          <w:szCs w:val="24"/>
          <w:lang w:eastAsia="ru-RU"/>
        </w:rPr>
        <w:t xml:space="preserve"> э</w:t>
      </w:r>
      <w:r w:rsidRPr="00EE49D3">
        <w:rPr>
          <w:rFonts w:ascii="Times New Roman" w:hAnsi="Times New Roman"/>
          <w:sz w:val="24"/>
          <w:szCs w:val="24"/>
          <w:lang w:eastAsia="ru-RU"/>
        </w:rPr>
        <w:t>кспертиза ЖЕСТКАЯ и МЯГКАЯ.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В). </w:t>
      </w:r>
      <w:r>
        <w:rPr>
          <w:rFonts w:ascii="Times New Roman" w:hAnsi="Times New Roman"/>
          <w:sz w:val="24"/>
          <w:szCs w:val="24"/>
          <w:lang w:eastAsia="ru-RU"/>
        </w:rPr>
        <w:t>э</w:t>
      </w:r>
      <w:r w:rsidRPr="00EE49D3">
        <w:rPr>
          <w:rFonts w:ascii="Times New Roman" w:hAnsi="Times New Roman"/>
          <w:sz w:val="24"/>
          <w:szCs w:val="24"/>
          <w:lang w:eastAsia="ru-RU"/>
        </w:rPr>
        <w:t>кспертиза прямая и косвенная</w:t>
      </w:r>
    </w:p>
    <w:p w:rsidR="004F0895" w:rsidRPr="00423A38" w:rsidRDefault="004F0895" w:rsidP="00423A38">
      <w:pPr>
        <w:pStyle w:val="af6"/>
        <w:rPr>
          <w:rFonts w:ascii="Times New Roman" w:hAnsi="Times New Roman"/>
          <w:sz w:val="24"/>
          <w:szCs w:val="24"/>
          <w:lang w:eastAsia="ru-RU"/>
        </w:rPr>
      </w:pPr>
    </w:p>
    <w:p w:rsidR="004F0895" w:rsidRPr="00382B39" w:rsidRDefault="004F0895" w:rsidP="00382B39">
      <w:pPr>
        <w:autoSpaceDE w:val="0"/>
        <w:autoSpaceDN w:val="0"/>
        <w:adjustRightInd w:val="0"/>
        <w:jc w:val="both"/>
        <w:rPr>
          <w:rFonts w:ascii="Times New Roman" w:hAnsi="Times New Roman"/>
          <w:sz w:val="24"/>
          <w:szCs w:val="24"/>
        </w:rPr>
      </w:pPr>
      <w:r w:rsidRPr="00382B39">
        <w:rPr>
          <w:rFonts w:ascii="Times New Roman" w:hAnsi="Times New Roman"/>
          <w:b/>
          <w:sz w:val="24"/>
          <w:szCs w:val="24"/>
        </w:rPr>
        <w:t>Ключ</w:t>
      </w:r>
      <w:r>
        <w:rPr>
          <w:rFonts w:ascii="Times New Roman" w:hAnsi="Times New Roman"/>
          <w:sz w:val="24"/>
          <w:szCs w:val="24"/>
        </w:rPr>
        <w:t xml:space="preserve"> 1 (А), 2 (В),3 (А, Б, В, Г</w:t>
      </w:r>
      <w:r w:rsidRPr="00382B39">
        <w:rPr>
          <w:rFonts w:ascii="Times New Roman" w:hAnsi="Times New Roman"/>
          <w:sz w:val="24"/>
          <w:szCs w:val="24"/>
        </w:rPr>
        <w:t>),</w:t>
      </w:r>
      <w:r>
        <w:rPr>
          <w:rFonts w:ascii="Times New Roman" w:hAnsi="Times New Roman"/>
          <w:sz w:val="24"/>
          <w:szCs w:val="24"/>
        </w:rPr>
        <w:t xml:space="preserve"> 4(А), 5(А), 6(А), 7(Б), 8(А), 9(В), 10(Б), 11(В), 12(Б), 13(В), 14(А), 15(Б), 16 (А,Б), 17(В), 18(Г), 19(А,Б,В), 20 (А,Б,В,Г,Д), 21(А,Б,В), 22(А,Б), 23(А,Б), 24(А</w:t>
      </w:r>
      <w:r w:rsidRPr="00382B39">
        <w:rPr>
          <w:rFonts w:ascii="Times New Roman" w:hAnsi="Times New Roman"/>
          <w:sz w:val="24"/>
          <w:szCs w:val="24"/>
        </w:rPr>
        <w:t xml:space="preserve">), </w:t>
      </w:r>
      <w:r>
        <w:rPr>
          <w:rFonts w:ascii="Times New Roman" w:hAnsi="Times New Roman"/>
          <w:sz w:val="24"/>
          <w:szCs w:val="24"/>
        </w:rPr>
        <w:t xml:space="preserve">25(А,Б), </w:t>
      </w:r>
    </w:p>
    <w:p w:rsidR="004F0895" w:rsidRPr="00423A38" w:rsidRDefault="004F0895" w:rsidP="009C4106">
      <w:pPr>
        <w:pStyle w:val="af6"/>
        <w:rPr>
          <w:rFonts w:ascii="Times New Roman" w:hAnsi="Times New Roman"/>
          <w:b/>
          <w:sz w:val="24"/>
          <w:szCs w:val="24"/>
          <w:lang w:eastAsia="ru-RU"/>
        </w:rPr>
      </w:pPr>
    </w:p>
    <w:p w:rsidR="004F0895" w:rsidRPr="005A22F0" w:rsidRDefault="004F0895" w:rsidP="005A22F0">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5A22F0">
        <w:rPr>
          <w:rFonts w:ascii="Times New Roman" w:hAnsi="Times New Roman"/>
          <w:b/>
          <w:sz w:val="24"/>
          <w:szCs w:val="24"/>
          <w:lang w:eastAsia="ru-RU"/>
        </w:rPr>
        <w:t xml:space="preserve">Примерный список вопросов </w:t>
      </w:r>
      <w:r w:rsidRPr="005A22F0">
        <w:rPr>
          <w:rFonts w:ascii="Times New Roman CYR" w:hAnsi="Times New Roman CYR" w:cs="Times New Roman CYR"/>
          <w:b/>
          <w:bCs/>
          <w:sz w:val="24"/>
          <w:szCs w:val="24"/>
          <w:lang w:eastAsia="ru-RU"/>
        </w:rPr>
        <w:t>к зачету с оценкой</w:t>
      </w:r>
    </w:p>
    <w:p w:rsidR="004F0895" w:rsidRPr="005A22F0" w:rsidRDefault="004F0895" w:rsidP="005A22F0">
      <w:pPr>
        <w:spacing w:after="0" w:line="240" w:lineRule="auto"/>
        <w:rPr>
          <w:rFonts w:ascii="Times New Roman" w:hAnsi="Times New Roman"/>
          <w:b/>
          <w:sz w:val="24"/>
          <w:szCs w:val="24"/>
          <w:lang w:eastAsia="ru-RU"/>
        </w:rPr>
      </w:pP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Историко-культурные источники развития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Научные аспекты проектирования системы образования.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Сущность метода проектов.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Соотношения основных понятий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Функции проектной деятельности.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Виды и уровни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Научные подходы к определению проективного обучения, воспитания (О. С. </w:t>
      </w:r>
      <w:proofErr w:type="spellStart"/>
      <w:r w:rsidRPr="005A22F0">
        <w:rPr>
          <w:rFonts w:ascii="Times New Roman" w:hAnsi="Times New Roman"/>
          <w:sz w:val="24"/>
          <w:szCs w:val="24"/>
          <w:lang w:eastAsia="ru-RU"/>
        </w:rPr>
        <w:t>Газман</w:t>
      </w:r>
      <w:proofErr w:type="spellEnd"/>
      <w:r w:rsidRPr="005A22F0">
        <w:rPr>
          <w:rFonts w:ascii="Times New Roman" w:hAnsi="Times New Roman"/>
          <w:sz w:val="24"/>
          <w:szCs w:val="24"/>
          <w:lang w:eastAsia="ru-RU"/>
        </w:rPr>
        <w:t>), образования и проектной культуры</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Научные подходы к педагогическому проектированию.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proofErr w:type="spellStart"/>
      <w:r w:rsidRPr="005A22F0">
        <w:rPr>
          <w:rFonts w:ascii="Times New Roman" w:hAnsi="Times New Roman"/>
          <w:sz w:val="24"/>
          <w:szCs w:val="24"/>
          <w:lang w:eastAsia="ru-RU"/>
        </w:rPr>
        <w:t>Предпроектный</w:t>
      </w:r>
      <w:proofErr w:type="spellEnd"/>
      <w:r w:rsidRPr="005A22F0">
        <w:rPr>
          <w:rFonts w:ascii="Times New Roman" w:hAnsi="Times New Roman"/>
          <w:sz w:val="24"/>
          <w:szCs w:val="24"/>
          <w:lang w:eastAsia="ru-RU"/>
        </w:rPr>
        <w:t xml:space="preserve"> этап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Этап реализации проекта.</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Рефлексивный этап и </w:t>
      </w:r>
      <w:proofErr w:type="spellStart"/>
      <w:r w:rsidRPr="005A22F0">
        <w:rPr>
          <w:rFonts w:ascii="Times New Roman" w:hAnsi="Times New Roman"/>
          <w:sz w:val="24"/>
          <w:szCs w:val="24"/>
          <w:lang w:eastAsia="ru-RU"/>
        </w:rPr>
        <w:t>послепроектный</w:t>
      </w:r>
      <w:proofErr w:type="spellEnd"/>
      <w:r w:rsidRPr="005A22F0">
        <w:rPr>
          <w:rFonts w:ascii="Times New Roman" w:hAnsi="Times New Roman"/>
          <w:sz w:val="24"/>
          <w:szCs w:val="24"/>
          <w:lang w:eastAsia="ru-RU"/>
        </w:rPr>
        <w:t xml:space="preserve"> этап.</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Экспертиза образовательного процесса.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Экспертиза инноваций в образовании.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Оценка инновационной деятельности в сфере образования</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Понятие и сущность экспертных оценок.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Основные стадии </w:t>
      </w:r>
      <w:proofErr w:type="spellStart"/>
      <w:r w:rsidRPr="005A22F0">
        <w:rPr>
          <w:rFonts w:ascii="Times New Roman" w:hAnsi="Times New Roman"/>
          <w:sz w:val="24"/>
          <w:szCs w:val="24"/>
          <w:lang w:eastAsia="ru-RU"/>
        </w:rPr>
        <w:t>организацииэкспертного</w:t>
      </w:r>
      <w:proofErr w:type="spellEnd"/>
      <w:r w:rsidRPr="005A22F0">
        <w:rPr>
          <w:rFonts w:ascii="Times New Roman" w:hAnsi="Times New Roman"/>
          <w:sz w:val="24"/>
          <w:szCs w:val="24"/>
          <w:lang w:eastAsia="ru-RU"/>
        </w:rPr>
        <w:t xml:space="preserve"> оценивания. </w:t>
      </w:r>
    </w:p>
    <w:p w:rsidR="004F0895"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Подбор и процедура работы экспертов.</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Понятие экспертизы и экспертной оценки.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Различие оценки и экспертизы в педагогике. </w:t>
      </w:r>
    </w:p>
    <w:p w:rsidR="004F0895"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Экспертная оценка как целостная система.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Результаты и оценка проектной деятельности.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Рефлексивный и </w:t>
      </w:r>
      <w:proofErr w:type="spellStart"/>
      <w:r w:rsidRPr="00EC2B67">
        <w:rPr>
          <w:rFonts w:ascii="Times New Roman" w:hAnsi="Times New Roman"/>
          <w:sz w:val="24"/>
          <w:szCs w:val="24"/>
          <w:lang w:eastAsia="ru-RU"/>
        </w:rPr>
        <w:t>послепроектный</w:t>
      </w:r>
      <w:proofErr w:type="spellEnd"/>
      <w:r w:rsidRPr="00EC2B67">
        <w:rPr>
          <w:rFonts w:ascii="Times New Roman" w:hAnsi="Times New Roman"/>
          <w:sz w:val="24"/>
          <w:szCs w:val="24"/>
          <w:lang w:eastAsia="ru-RU"/>
        </w:rPr>
        <w:t xml:space="preserve"> этапы.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Виды педагогических проектов.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Учебные проекты. Досуговые проекты.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Проекты в системе профессиональной подготовки.</w:t>
      </w:r>
    </w:p>
    <w:p w:rsidR="004F0895" w:rsidRDefault="004F0895" w:rsidP="00EC2B67">
      <w:pPr>
        <w:pStyle w:val="af6"/>
        <w:jc w:val="center"/>
        <w:rPr>
          <w:rFonts w:ascii="Times New Roman" w:hAnsi="Times New Roman"/>
          <w:i/>
          <w:sz w:val="24"/>
          <w:szCs w:val="24"/>
        </w:rPr>
      </w:pPr>
    </w:p>
    <w:p w:rsidR="004F0895" w:rsidRPr="00EC2B67" w:rsidRDefault="004F0895" w:rsidP="00EC2B67">
      <w:pPr>
        <w:pStyle w:val="af6"/>
        <w:jc w:val="center"/>
        <w:rPr>
          <w:rFonts w:ascii="Times New Roman" w:hAnsi="Times New Roman"/>
          <w:i/>
          <w:sz w:val="24"/>
          <w:szCs w:val="24"/>
        </w:rPr>
      </w:pPr>
      <w:r w:rsidRPr="00EC2B67">
        <w:rPr>
          <w:rFonts w:ascii="Times New Roman" w:hAnsi="Times New Roman"/>
          <w:i/>
          <w:sz w:val="24"/>
          <w:szCs w:val="24"/>
        </w:rPr>
        <w:t>Проблемно-аналитические задания</w:t>
      </w:r>
    </w:p>
    <w:p w:rsidR="004F0895" w:rsidRDefault="004F0895" w:rsidP="00EC2B67">
      <w:pPr>
        <w:pStyle w:val="af6"/>
        <w:jc w:val="center"/>
        <w:rPr>
          <w:rFonts w:ascii="Times New Roman" w:hAnsi="Times New Roman"/>
          <w:sz w:val="24"/>
          <w:szCs w:val="24"/>
        </w:rPr>
      </w:pPr>
    </w:p>
    <w:p w:rsidR="004F0895" w:rsidRPr="004634FB" w:rsidRDefault="004F0895" w:rsidP="00EC2B67">
      <w:pPr>
        <w:spacing w:after="0" w:line="240" w:lineRule="auto"/>
        <w:rPr>
          <w:rFonts w:ascii="Times New Roman" w:hAnsi="Times New Roman"/>
          <w:sz w:val="24"/>
          <w:szCs w:val="24"/>
        </w:rPr>
      </w:pPr>
      <w:r>
        <w:rPr>
          <w:rFonts w:ascii="Times New Roman" w:hAnsi="Times New Roman"/>
          <w:sz w:val="24"/>
          <w:szCs w:val="24"/>
        </w:rPr>
        <w:t xml:space="preserve">1. </w:t>
      </w:r>
      <w:r w:rsidRPr="004634FB">
        <w:rPr>
          <w:rFonts w:ascii="Times New Roman" w:hAnsi="Times New Roman"/>
          <w:sz w:val="24"/>
          <w:szCs w:val="24"/>
        </w:rPr>
        <w:t xml:space="preserve">Проанализируйте этапы проектирования. </w:t>
      </w:r>
    </w:p>
    <w:p w:rsidR="004F0895" w:rsidRPr="004634FB" w:rsidRDefault="004F0895" w:rsidP="00EC2B67">
      <w:pPr>
        <w:pStyle w:val="a4"/>
        <w:spacing w:after="0" w:line="240" w:lineRule="auto"/>
        <w:ind w:left="0"/>
        <w:rPr>
          <w:rFonts w:ascii="Times New Roman" w:hAnsi="Times New Roman"/>
          <w:sz w:val="24"/>
          <w:szCs w:val="24"/>
        </w:rPr>
      </w:pPr>
      <w:r>
        <w:rPr>
          <w:rFonts w:ascii="Times New Roman" w:hAnsi="Times New Roman"/>
          <w:sz w:val="24"/>
          <w:szCs w:val="24"/>
        </w:rPr>
        <w:t xml:space="preserve">2. </w:t>
      </w:r>
      <w:r w:rsidRPr="004634FB">
        <w:rPr>
          <w:rFonts w:ascii="Times New Roman" w:hAnsi="Times New Roman"/>
          <w:sz w:val="24"/>
          <w:szCs w:val="24"/>
        </w:rPr>
        <w:t>Предложите инновационные формы использования метода проектов в образовательной деятельности.</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540715">
        <w:rPr>
          <w:rFonts w:ascii="Times New Roman" w:hAnsi="Times New Roman"/>
          <w:sz w:val="24"/>
          <w:szCs w:val="24"/>
          <w:lang w:eastAsia="ru-RU"/>
        </w:rPr>
        <w:t>Перечислите педагогические компетенции, которые необходимы для проведения экспертной оценки в образовании.</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540715">
        <w:rPr>
          <w:rFonts w:ascii="Times New Roman" w:hAnsi="Times New Roman"/>
          <w:sz w:val="24"/>
          <w:szCs w:val="24"/>
          <w:lang w:eastAsia="ru-RU"/>
        </w:rPr>
        <w:t xml:space="preserve"> Проведите анализ понятий «экспертиза» и «экспертная оценка»</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5. </w:t>
      </w:r>
      <w:r w:rsidRPr="00540715">
        <w:rPr>
          <w:rFonts w:ascii="Times New Roman" w:hAnsi="Times New Roman"/>
          <w:sz w:val="24"/>
          <w:szCs w:val="24"/>
          <w:lang w:eastAsia="ru-RU"/>
        </w:rPr>
        <w:t xml:space="preserve">Раскройте сущность понятия экспертной оценки как целостной системы. </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6. </w:t>
      </w:r>
      <w:r w:rsidRPr="00540715">
        <w:rPr>
          <w:rFonts w:ascii="Times New Roman" w:hAnsi="Times New Roman"/>
          <w:sz w:val="24"/>
          <w:szCs w:val="24"/>
          <w:lang w:eastAsia="ru-RU"/>
        </w:rPr>
        <w:t>Опишите функции экспертной оценки.</w:t>
      </w:r>
    </w:p>
    <w:p w:rsidR="004F0895" w:rsidRPr="00540715" w:rsidRDefault="004F0895" w:rsidP="00EC2B67">
      <w:pPr>
        <w:pStyle w:val="af6"/>
        <w:jc w:val="both"/>
        <w:rPr>
          <w:rFonts w:ascii="Times New Roman" w:hAnsi="Times New Roman"/>
          <w:sz w:val="24"/>
          <w:szCs w:val="24"/>
        </w:rPr>
      </w:pPr>
      <w:r>
        <w:rPr>
          <w:rFonts w:ascii="Times New Roman" w:hAnsi="Times New Roman"/>
          <w:sz w:val="24"/>
          <w:szCs w:val="24"/>
        </w:rPr>
        <w:t xml:space="preserve">7. </w:t>
      </w:r>
      <w:r w:rsidRPr="00540715">
        <w:rPr>
          <w:rFonts w:ascii="Times New Roman" w:hAnsi="Times New Roman"/>
          <w:sz w:val="24"/>
          <w:szCs w:val="24"/>
        </w:rPr>
        <w:t xml:space="preserve">Проанализируйте, как происходит измерение показателей экспертной оценки (результативность в развитии, обучении и воспитании ребенка в образовательном учреждении, деятельность педагогического коллектива: управленческие, функциональные, личностные, психологические качества, характер взаимодействия педагога с детьми, материальная развивающая среда и социально-педагогические условия образовательного учреждения). </w:t>
      </w:r>
      <w:bookmarkStart w:id="0" w:name="_GoBack"/>
      <w:bookmarkEnd w:id="0"/>
    </w:p>
    <w:sectPr w:rsidR="004F0895" w:rsidRPr="00540715" w:rsidSect="00CE3447">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9EC" w:rsidRDefault="007E79EC" w:rsidP="00D82D3A">
      <w:pPr>
        <w:spacing w:after="0" w:line="240" w:lineRule="auto"/>
      </w:pPr>
      <w:r>
        <w:separator/>
      </w:r>
    </w:p>
  </w:endnote>
  <w:endnote w:type="continuationSeparator" w:id="0">
    <w:p w:rsidR="007E79EC" w:rsidRDefault="007E79EC" w:rsidP="00D82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895" w:rsidRDefault="004F0895">
    <w:pPr>
      <w:pStyle w:val="ac"/>
      <w:jc w:val="center"/>
    </w:pPr>
  </w:p>
  <w:p w:rsidR="004F0895" w:rsidRDefault="004F089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9EC" w:rsidRDefault="007E79EC" w:rsidP="00D82D3A">
      <w:pPr>
        <w:spacing w:after="0" w:line="240" w:lineRule="auto"/>
      </w:pPr>
      <w:r>
        <w:separator/>
      </w:r>
    </w:p>
  </w:footnote>
  <w:footnote w:type="continuationSeparator" w:id="0">
    <w:p w:rsidR="007E79EC" w:rsidRDefault="007E79EC" w:rsidP="00D82D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4A314C2"/>
    <w:multiLevelType w:val="hybridMultilevel"/>
    <w:tmpl w:val="7F22C95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7CC5F2F"/>
    <w:multiLevelType w:val="multilevel"/>
    <w:tmpl w:val="F522DBAC"/>
    <w:lvl w:ilvl="0">
      <w:start w:val="1"/>
      <w:numFmt w:val="decimal"/>
      <w:lvlText w:val="%1."/>
      <w:lvlJc w:val="left"/>
      <w:pPr>
        <w:ind w:left="1068" w:hanging="360"/>
      </w:pPr>
      <w:rPr>
        <w:rFonts w:cs="Times New Roman" w:hint="default"/>
      </w:rPr>
    </w:lvl>
    <w:lvl w:ilvl="1" w:tentative="1">
      <w:start w:val="1"/>
      <w:numFmt w:val="lowerLetter"/>
      <w:lvlText w:val="%2."/>
      <w:lvlJc w:val="left"/>
      <w:pPr>
        <w:ind w:left="1788" w:hanging="360"/>
      </w:pPr>
      <w:rPr>
        <w:rFonts w:cs="Times New Roman"/>
      </w:rPr>
    </w:lvl>
    <w:lvl w:ilvl="2" w:tentative="1">
      <w:start w:val="1"/>
      <w:numFmt w:val="lowerRoman"/>
      <w:lvlText w:val="%3."/>
      <w:lvlJc w:val="right"/>
      <w:pPr>
        <w:ind w:left="2508" w:hanging="180"/>
      </w:pPr>
      <w:rPr>
        <w:rFonts w:cs="Times New Roman"/>
      </w:rPr>
    </w:lvl>
    <w:lvl w:ilvl="3" w:tentative="1">
      <w:start w:val="1"/>
      <w:numFmt w:val="decimal"/>
      <w:lvlText w:val="%4."/>
      <w:lvlJc w:val="left"/>
      <w:pPr>
        <w:ind w:left="3228" w:hanging="360"/>
      </w:pPr>
      <w:rPr>
        <w:rFonts w:cs="Times New Roman"/>
      </w:rPr>
    </w:lvl>
    <w:lvl w:ilvl="4" w:tentative="1">
      <w:start w:val="1"/>
      <w:numFmt w:val="lowerLetter"/>
      <w:lvlText w:val="%5."/>
      <w:lvlJc w:val="left"/>
      <w:pPr>
        <w:ind w:left="3948" w:hanging="360"/>
      </w:pPr>
      <w:rPr>
        <w:rFonts w:cs="Times New Roman"/>
      </w:rPr>
    </w:lvl>
    <w:lvl w:ilvl="5" w:tentative="1">
      <w:start w:val="1"/>
      <w:numFmt w:val="lowerRoman"/>
      <w:lvlText w:val="%6."/>
      <w:lvlJc w:val="right"/>
      <w:pPr>
        <w:ind w:left="4668" w:hanging="180"/>
      </w:pPr>
      <w:rPr>
        <w:rFonts w:cs="Times New Roman"/>
      </w:rPr>
    </w:lvl>
    <w:lvl w:ilvl="6" w:tentative="1">
      <w:start w:val="1"/>
      <w:numFmt w:val="decimal"/>
      <w:lvlText w:val="%7."/>
      <w:lvlJc w:val="left"/>
      <w:pPr>
        <w:ind w:left="5388" w:hanging="360"/>
      </w:pPr>
      <w:rPr>
        <w:rFonts w:cs="Times New Roman"/>
      </w:rPr>
    </w:lvl>
    <w:lvl w:ilvl="7" w:tentative="1">
      <w:start w:val="1"/>
      <w:numFmt w:val="lowerLetter"/>
      <w:lvlText w:val="%8."/>
      <w:lvlJc w:val="left"/>
      <w:pPr>
        <w:ind w:left="6108" w:hanging="360"/>
      </w:pPr>
      <w:rPr>
        <w:rFonts w:cs="Times New Roman"/>
      </w:rPr>
    </w:lvl>
    <w:lvl w:ilvl="8" w:tentative="1">
      <w:start w:val="1"/>
      <w:numFmt w:val="lowerRoman"/>
      <w:lvlText w:val="%9."/>
      <w:lvlJc w:val="right"/>
      <w:pPr>
        <w:ind w:left="6828" w:hanging="180"/>
      </w:pPr>
      <w:rPr>
        <w:rFonts w:cs="Times New Roman"/>
      </w:rPr>
    </w:lvl>
  </w:abstractNum>
  <w:abstractNum w:abstractNumId="5" w15:restartNumberingAfterBreak="0">
    <w:nsid w:val="080F4553"/>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12C4B7A"/>
    <w:multiLevelType w:val="hybridMultilevel"/>
    <w:tmpl w:val="7C6E0A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1C06F6E"/>
    <w:multiLevelType w:val="hybridMultilevel"/>
    <w:tmpl w:val="5344C4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7A56EC"/>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15:restartNumberingAfterBreak="0">
    <w:nsid w:val="2B11667A"/>
    <w:multiLevelType w:val="hybridMultilevel"/>
    <w:tmpl w:val="7F22C95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B3F4943"/>
    <w:multiLevelType w:val="multilevel"/>
    <w:tmpl w:val="A57E46A4"/>
    <w:lvl w:ilvl="0">
      <w:start w:val="4"/>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FB55CC8"/>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4FA02872"/>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EAD366C"/>
    <w:multiLevelType w:val="multilevel"/>
    <w:tmpl w:val="27AC353E"/>
    <w:lvl w:ilvl="0">
      <w:start w:val="4"/>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4605159"/>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15:restartNumberingAfterBreak="0">
    <w:nsid w:val="45227F01"/>
    <w:multiLevelType w:val="hybridMultilevel"/>
    <w:tmpl w:val="5344C4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926A95"/>
    <w:multiLevelType w:val="multilevel"/>
    <w:tmpl w:val="27AC353E"/>
    <w:lvl w:ilvl="0">
      <w:start w:val="4"/>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4D11C83"/>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DB0676F"/>
    <w:multiLevelType w:val="multilevel"/>
    <w:tmpl w:val="C094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676428"/>
    <w:multiLevelType w:val="multilevel"/>
    <w:tmpl w:val="34BC916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09E47A3"/>
    <w:multiLevelType w:val="hybridMultilevel"/>
    <w:tmpl w:val="1EB8F9D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6FD34546"/>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0" w15:restartNumberingAfterBreak="0">
    <w:nsid w:val="760F5E45"/>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1" w15:restartNumberingAfterBreak="0">
    <w:nsid w:val="7B2F0260"/>
    <w:multiLevelType w:val="hybridMultilevel"/>
    <w:tmpl w:val="9828A6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7BCA5029"/>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28"/>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3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8"/>
  </w:num>
  <w:num w:numId="15">
    <w:abstractNumId w:val="32"/>
  </w:num>
  <w:num w:numId="16">
    <w:abstractNumId w:val="30"/>
  </w:num>
  <w:num w:numId="17">
    <w:abstractNumId w:val="22"/>
  </w:num>
  <w:num w:numId="18">
    <w:abstractNumId w:val="11"/>
  </w:num>
  <w:num w:numId="19">
    <w:abstractNumId w:val="5"/>
  </w:num>
  <w:num w:numId="20">
    <w:abstractNumId w:val="3"/>
  </w:num>
  <w:num w:numId="21">
    <w:abstractNumId w:val="12"/>
  </w:num>
  <w:num w:numId="22">
    <w:abstractNumId w:val="10"/>
  </w:num>
  <w:num w:numId="23">
    <w:abstractNumId w:val="19"/>
  </w:num>
  <w:num w:numId="24">
    <w:abstractNumId w:val="4"/>
  </w:num>
  <w:num w:numId="25">
    <w:abstractNumId w:val="25"/>
  </w:num>
  <w:num w:numId="26">
    <w:abstractNumId w:val="29"/>
  </w:num>
  <w:num w:numId="27">
    <w:abstractNumId w:val="17"/>
  </w:num>
  <w:num w:numId="28">
    <w:abstractNumId w:val="20"/>
  </w:num>
  <w:num w:numId="29">
    <w:abstractNumId w:val="13"/>
  </w:num>
  <w:num w:numId="30">
    <w:abstractNumId w:val="16"/>
  </w:num>
  <w:num w:numId="31">
    <w:abstractNumId w:val="14"/>
  </w:num>
  <w:num w:numId="32">
    <w:abstractNumId w:val="27"/>
  </w:num>
  <w:num w:numId="33">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240E"/>
    <w:rsid w:val="00031ED3"/>
    <w:rsid w:val="000401BE"/>
    <w:rsid w:val="00040DEF"/>
    <w:rsid w:val="00042A9B"/>
    <w:rsid w:val="0006235F"/>
    <w:rsid w:val="00075903"/>
    <w:rsid w:val="00081E1E"/>
    <w:rsid w:val="00083ABC"/>
    <w:rsid w:val="00084BFF"/>
    <w:rsid w:val="000974A7"/>
    <w:rsid w:val="000A6973"/>
    <w:rsid w:val="000D2911"/>
    <w:rsid w:val="000D4E1A"/>
    <w:rsid w:val="000D73E2"/>
    <w:rsid w:val="000D7FBA"/>
    <w:rsid w:val="000E1C98"/>
    <w:rsid w:val="000E51B3"/>
    <w:rsid w:val="000F6185"/>
    <w:rsid w:val="001119FE"/>
    <w:rsid w:val="00112A7E"/>
    <w:rsid w:val="00112CE3"/>
    <w:rsid w:val="00117153"/>
    <w:rsid w:val="00123249"/>
    <w:rsid w:val="0013074B"/>
    <w:rsid w:val="001453FD"/>
    <w:rsid w:val="001503B1"/>
    <w:rsid w:val="00160723"/>
    <w:rsid w:val="00160BA9"/>
    <w:rsid w:val="00161C83"/>
    <w:rsid w:val="00165E82"/>
    <w:rsid w:val="00166B7C"/>
    <w:rsid w:val="00171996"/>
    <w:rsid w:val="00173FD5"/>
    <w:rsid w:val="001761E1"/>
    <w:rsid w:val="00182E9C"/>
    <w:rsid w:val="001835D9"/>
    <w:rsid w:val="00184DF4"/>
    <w:rsid w:val="001853A0"/>
    <w:rsid w:val="0018786E"/>
    <w:rsid w:val="00194E79"/>
    <w:rsid w:val="001A0561"/>
    <w:rsid w:val="001A0D24"/>
    <w:rsid w:val="001B0282"/>
    <w:rsid w:val="001B032A"/>
    <w:rsid w:val="001B38A6"/>
    <w:rsid w:val="001C0B09"/>
    <w:rsid w:val="001C4236"/>
    <w:rsid w:val="001C463B"/>
    <w:rsid w:val="001C7245"/>
    <w:rsid w:val="001D5D58"/>
    <w:rsid w:val="001E1C0D"/>
    <w:rsid w:val="002020C3"/>
    <w:rsid w:val="0021176F"/>
    <w:rsid w:val="00220AC6"/>
    <w:rsid w:val="00232D2A"/>
    <w:rsid w:val="00244121"/>
    <w:rsid w:val="0025100E"/>
    <w:rsid w:val="00252D86"/>
    <w:rsid w:val="00255226"/>
    <w:rsid w:val="002773C7"/>
    <w:rsid w:val="00280E17"/>
    <w:rsid w:val="00284DA9"/>
    <w:rsid w:val="00296939"/>
    <w:rsid w:val="002A4905"/>
    <w:rsid w:val="002A4B92"/>
    <w:rsid w:val="002A597C"/>
    <w:rsid w:val="002B35D9"/>
    <w:rsid w:val="002B6543"/>
    <w:rsid w:val="002C0848"/>
    <w:rsid w:val="002C230E"/>
    <w:rsid w:val="002C50AC"/>
    <w:rsid w:val="002D3D36"/>
    <w:rsid w:val="002E1173"/>
    <w:rsid w:val="002E78CB"/>
    <w:rsid w:val="003065FC"/>
    <w:rsid w:val="00306D7E"/>
    <w:rsid w:val="003114E5"/>
    <w:rsid w:val="0032251A"/>
    <w:rsid w:val="00323349"/>
    <w:rsid w:val="0032593B"/>
    <w:rsid w:val="00327313"/>
    <w:rsid w:val="00330188"/>
    <w:rsid w:val="00331BD3"/>
    <w:rsid w:val="00350665"/>
    <w:rsid w:val="00350CF5"/>
    <w:rsid w:val="0035227D"/>
    <w:rsid w:val="003774D9"/>
    <w:rsid w:val="00382B39"/>
    <w:rsid w:val="00397644"/>
    <w:rsid w:val="00397856"/>
    <w:rsid w:val="003A77A4"/>
    <w:rsid w:val="003B1991"/>
    <w:rsid w:val="003B1C04"/>
    <w:rsid w:val="003B7A0F"/>
    <w:rsid w:val="003C2D22"/>
    <w:rsid w:val="003C55EE"/>
    <w:rsid w:val="003D7101"/>
    <w:rsid w:val="003E442A"/>
    <w:rsid w:val="003E55F3"/>
    <w:rsid w:val="003E5F5E"/>
    <w:rsid w:val="003F140E"/>
    <w:rsid w:val="00401FA9"/>
    <w:rsid w:val="0040682F"/>
    <w:rsid w:val="00410411"/>
    <w:rsid w:val="00423A38"/>
    <w:rsid w:val="00423D20"/>
    <w:rsid w:val="0043002F"/>
    <w:rsid w:val="00433CAD"/>
    <w:rsid w:val="00436558"/>
    <w:rsid w:val="00443771"/>
    <w:rsid w:val="00446386"/>
    <w:rsid w:val="004512D8"/>
    <w:rsid w:val="00455330"/>
    <w:rsid w:val="00460F16"/>
    <w:rsid w:val="004634FB"/>
    <w:rsid w:val="00465AC4"/>
    <w:rsid w:val="004757F3"/>
    <w:rsid w:val="00475B01"/>
    <w:rsid w:val="004767C6"/>
    <w:rsid w:val="0048528F"/>
    <w:rsid w:val="00493DF9"/>
    <w:rsid w:val="00497241"/>
    <w:rsid w:val="004B0B48"/>
    <w:rsid w:val="004B2731"/>
    <w:rsid w:val="004B60AE"/>
    <w:rsid w:val="004B6DD8"/>
    <w:rsid w:val="004C09BF"/>
    <w:rsid w:val="004C1779"/>
    <w:rsid w:val="004C5DA3"/>
    <w:rsid w:val="004F0895"/>
    <w:rsid w:val="004F7041"/>
    <w:rsid w:val="00503823"/>
    <w:rsid w:val="00506AA4"/>
    <w:rsid w:val="00511DFC"/>
    <w:rsid w:val="005214A5"/>
    <w:rsid w:val="005308FA"/>
    <w:rsid w:val="00531E7D"/>
    <w:rsid w:val="00533A38"/>
    <w:rsid w:val="00533DAB"/>
    <w:rsid w:val="00540715"/>
    <w:rsid w:val="0054320D"/>
    <w:rsid w:val="00543E15"/>
    <w:rsid w:val="0054767F"/>
    <w:rsid w:val="00554598"/>
    <w:rsid w:val="0056319C"/>
    <w:rsid w:val="005677B7"/>
    <w:rsid w:val="005701E4"/>
    <w:rsid w:val="00572B40"/>
    <w:rsid w:val="00574C45"/>
    <w:rsid w:val="0058097C"/>
    <w:rsid w:val="00581E99"/>
    <w:rsid w:val="00597087"/>
    <w:rsid w:val="005A22F0"/>
    <w:rsid w:val="005A6515"/>
    <w:rsid w:val="005B2476"/>
    <w:rsid w:val="005B41AA"/>
    <w:rsid w:val="005F06F9"/>
    <w:rsid w:val="005F1725"/>
    <w:rsid w:val="005F1E3D"/>
    <w:rsid w:val="00611833"/>
    <w:rsid w:val="006161CE"/>
    <w:rsid w:val="00622C2D"/>
    <w:rsid w:val="006232F2"/>
    <w:rsid w:val="006250D1"/>
    <w:rsid w:val="00632905"/>
    <w:rsid w:val="00641D69"/>
    <w:rsid w:val="00645087"/>
    <w:rsid w:val="00646AC4"/>
    <w:rsid w:val="006511CA"/>
    <w:rsid w:val="0065274D"/>
    <w:rsid w:val="00655E3F"/>
    <w:rsid w:val="00671445"/>
    <w:rsid w:val="006773D7"/>
    <w:rsid w:val="00682146"/>
    <w:rsid w:val="00682CA5"/>
    <w:rsid w:val="006B1821"/>
    <w:rsid w:val="006B3F4C"/>
    <w:rsid w:val="006B761E"/>
    <w:rsid w:val="006B79EC"/>
    <w:rsid w:val="006D6966"/>
    <w:rsid w:val="006E16AE"/>
    <w:rsid w:val="007006EB"/>
    <w:rsid w:val="00704F4A"/>
    <w:rsid w:val="00707F20"/>
    <w:rsid w:val="00713F88"/>
    <w:rsid w:val="007244EF"/>
    <w:rsid w:val="00730634"/>
    <w:rsid w:val="00731793"/>
    <w:rsid w:val="007349BB"/>
    <w:rsid w:val="00735636"/>
    <w:rsid w:val="0075061A"/>
    <w:rsid w:val="0075695B"/>
    <w:rsid w:val="00762217"/>
    <w:rsid w:val="00772B98"/>
    <w:rsid w:val="00773D56"/>
    <w:rsid w:val="0078006A"/>
    <w:rsid w:val="00781381"/>
    <w:rsid w:val="00782232"/>
    <w:rsid w:val="00793908"/>
    <w:rsid w:val="00793E99"/>
    <w:rsid w:val="007A191A"/>
    <w:rsid w:val="007A3371"/>
    <w:rsid w:val="007A442B"/>
    <w:rsid w:val="007B32BC"/>
    <w:rsid w:val="007B3776"/>
    <w:rsid w:val="007B412C"/>
    <w:rsid w:val="007C7444"/>
    <w:rsid w:val="007D6497"/>
    <w:rsid w:val="007D6A3B"/>
    <w:rsid w:val="007E0910"/>
    <w:rsid w:val="007E18BA"/>
    <w:rsid w:val="007E2EA0"/>
    <w:rsid w:val="007E79EC"/>
    <w:rsid w:val="007F6E04"/>
    <w:rsid w:val="0080065D"/>
    <w:rsid w:val="00806A30"/>
    <w:rsid w:val="00814143"/>
    <w:rsid w:val="00814147"/>
    <w:rsid w:val="00814418"/>
    <w:rsid w:val="008160B2"/>
    <w:rsid w:val="00817D31"/>
    <w:rsid w:val="00821A0A"/>
    <w:rsid w:val="00822688"/>
    <w:rsid w:val="00831835"/>
    <w:rsid w:val="0083598A"/>
    <w:rsid w:val="00840564"/>
    <w:rsid w:val="00850238"/>
    <w:rsid w:val="008530F7"/>
    <w:rsid w:val="0085620A"/>
    <w:rsid w:val="00867390"/>
    <w:rsid w:val="008678A3"/>
    <w:rsid w:val="008B2E74"/>
    <w:rsid w:val="008C09FE"/>
    <w:rsid w:val="008C57FC"/>
    <w:rsid w:val="008D2FC1"/>
    <w:rsid w:val="008D6D42"/>
    <w:rsid w:val="008D7696"/>
    <w:rsid w:val="00912182"/>
    <w:rsid w:val="009153A9"/>
    <w:rsid w:val="00916710"/>
    <w:rsid w:val="00916D72"/>
    <w:rsid w:val="00934A60"/>
    <w:rsid w:val="00943B26"/>
    <w:rsid w:val="00956560"/>
    <w:rsid w:val="00957F90"/>
    <w:rsid w:val="009663B6"/>
    <w:rsid w:val="0096772D"/>
    <w:rsid w:val="00967B43"/>
    <w:rsid w:val="00970A78"/>
    <w:rsid w:val="009769AE"/>
    <w:rsid w:val="0099110E"/>
    <w:rsid w:val="00992BDE"/>
    <w:rsid w:val="009946F9"/>
    <w:rsid w:val="00994D49"/>
    <w:rsid w:val="00994FA5"/>
    <w:rsid w:val="009A3932"/>
    <w:rsid w:val="009B0AA1"/>
    <w:rsid w:val="009B2A9E"/>
    <w:rsid w:val="009C4106"/>
    <w:rsid w:val="009C6FC1"/>
    <w:rsid w:val="009D11F9"/>
    <w:rsid w:val="009E10B0"/>
    <w:rsid w:val="009E7CF7"/>
    <w:rsid w:val="009F343A"/>
    <w:rsid w:val="009F6A19"/>
    <w:rsid w:val="00A07F19"/>
    <w:rsid w:val="00A14E0B"/>
    <w:rsid w:val="00A23220"/>
    <w:rsid w:val="00A37ED7"/>
    <w:rsid w:val="00A42E3D"/>
    <w:rsid w:val="00A72E8D"/>
    <w:rsid w:val="00A73805"/>
    <w:rsid w:val="00A8401E"/>
    <w:rsid w:val="00A86FEF"/>
    <w:rsid w:val="00A9156E"/>
    <w:rsid w:val="00A93135"/>
    <w:rsid w:val="00A94F2B"/>
    <w:rsid w:val="00AA2E28"/>
    <w:rsid w:val="00AA3118"/>
    <w:rsid w:val="00AA401A"/>
    <w:rsid w:val="00AA5F59"/>
    <w:rsid w:val="00AB1406"/>
    <w:rsid w:val="00AB1C9B"/>
    <w:rsid w:val="00AB6A04"/>
    <w:rsid w:val="00AD0681"/>
    <w:rsid w:val="00AD4318"/>
    <w:rsid w:val="00AD6CCD"/>
    <w:rsid w:val="00AE0446"/>
    <w:rsid w:val="00AE4B4B"/>
    <w:rsid w:val="00AE75FE"/>
    <w:rsid w:val="00AF0A03"/>
    <w:rsid w:val="00AF1AEF"/>
    <w:rsid w:val="00B0201C"/>
    <w:rsid w:val="00B102EA"/>
    <w:rsid w:val="00B10DCE"/>
    <w:rsid w:val="00B1328D"/>
    <w:rsid w:val="00B16D2B"/>
    <w:rsid w:val="00B2576D"/>
    <w:rsid w:val="00B264CF"/>
    <w:rsid w:val="00B30336"/>
    <w:rsid w:val="00B30AA3"/>
    <w:rsid w:val="00B31277"/>
    <w:rsid w:val="00B36664"/>
    <w:rsid w:val="00B41EA0"/>
    <w:rsid w:val="00B5145C"/>
    <w:rsid w:val="00B53084"/>
    <w:rsid w:val="00B566A4"/>
    <w:rsid w:val="00B63ABD"/>
    <w:rsid w:val="00B71345"/>
    <w:rsid w:val="00B735A8"/>
    <w:rsid w:val="00B971A4"/>
    <w:rsid w:val="00BA29A9"/>
    <w:rsid w:val="00BA4906"/>
    <w:rsid w:val="00BA555D"/>
    <w:rsid w:val="00BA5CD2"/>
    <w:rsid w:val="00BA65AD"/>
    <w:rsid w:val="00BB0BC7"/>
    <w:rsid w:val="00BB2093"/>
    <w:rsid w:val="00BB2517"/>
    <w:rsid w:val="00BB3F7D"/>
    <w:rsid w:val="00BB5374"/>
    <w:rsid w:val="00BB5D4C"/>
    <w:rsid w:val="00BC5F72"/>
    <w:rsid w:val="00BC723A"/>
    <w:rsid w:val="00BD406C"/>
    <w:rsid w:val="00BD6E93"/>
    <w:rsid w:val="00BE56F8"/>
    <w:rsid w:val="00BF1C7A"/>
    <w:rsid w:val="00BF71B9"/>
    <w:rsid w:val="00C15E96"/>
    <w:rsid w:val="00C20E5A"/>
    <w:rsid w:val="00C30A46"/>
    <w:rsid w:val="00C339DC"/>
    <w:rsid w:val="00C34917"/>
    <w:rsid w:val="00C35A78"/>
    <w:rsid w:val="00C50804"/>
    <w:rsid w:val="00C65F72"/>
    <w:rsid w:val="00C77A20"/>
    <w:rsid w:val="00C815CE"/>
    <w:rsid w:val="00C81D84"/>
    <w:rsid w:val="00C85FCB"/>
    <w:rsid w:val="00C966ED"/>
    <w:rsid w:val="00CA1347"/>
    <w:rsid w:val="00CA41F5"/>
    <w:rsid w:val="00CA42CB"/>
    <w:rsid w:val="00CA5C66"/>
    <w:rsid w:val="00CA6DB3"/>
    <w:rsid w:val="00CA6E6D"/>
    <w:rsid w:val="00CC04A5"/>
    <w:rsid w:val="00CC1C2F"/>
    <w:rsid w:val="00CC46EF"/>
    <w:rsid w:val="00CC5521"/>
    <w:rsid w:val="00CC6B17"/>
    <w:rsid w:val="00CD040D"/>
    <w:rsid w:val="00CD1A37"/>
    <w:rsid w:val="00CD4C20"/>
    <w:rsid w:val="00CE2DA3"/>
    <w:rsid w:val="00CE3447"/>
    <w:rsid w:val="00D014F9"/>
    <w:rsid w:val="00D21997"/>
    <w:rsid w:val="00D26B6F"/>
    <w:rsid w:val="00D34341"/>
    <w:rsid w:val="00D35377"/>
    <w:rsid w:val="00D35ACF"/>
    <w:rsid w:val="00D41BED"/>
    <w:rsid w:val="00D50A79"/>
    <w:rsid w:val="00D777D5"/>
    <w:rsid w:val="00D82D3A"/>
    <w:rsid w:val="00D83634"/>
    <w:rsid w:val="00DA45A9"/>
    <w:rsid w:val="00DB3B9A"/>
    <w:rsid w:val="00DB7925"/>
    <w:rsid w:val="00DC15F0"/>
    <w:rsid w:val="00DC21AA"/>
    <w:rsid w:val="00DC369B"/>
    <w:rsid w:val="00DC5AB4"/>
    <w:rsid w:val="00DD192C"/>
    <w:rsid w:val="00DD3CA7"/>
    <w:rsid w:val="00DD7D2B"/>
    <w:rsid w:val="00DE45D3"/>
    <w:rsid w:val="00E05F94"/>
    <w:rsid w:val="00E10426"/>
    <w:rsid w:val="00E15C1C"/>
    <w:rsid w:val="00E329AA"/>
    <w:rsid w:val="00E37DC7"/>
    <w:rsid w:val="00E51276"/>
    <w:rsid w:val="00E53FD1"/>
    <w:rsid w:val="00E608E7"/>
    <w:rsid w:val="00E62195"/>
    <w:rsid w:val="00E7101D"/>
    <w:rsid w:val="00E731DE"/>
    <w:rsid w:val="00E86F6E"/>
    <w:rsid w:val="00E92F97"/>
    <w:rsid w:val="00EA511B"/>
    <w:rsid w:val="00EB5150"/>
    <w:rsid w:val="00EB759F"/>
    <w:rsid w:val="00EB7FCA"/>
    <w:rsid w:val="00EC07CA"/>
    <w:rsid w:val="00EC2B67"/>
    <w:rsid w:val="00ED1647"/>
    <w:rsid w:val="00ED1B73"/>
    <w:rsid w:val="00EE01C6"/>
    <w:rsid w:val="00EE1E45"/>
    <w:rsid w:val="00EE49D3"/>
    <w:rsid w:val="00EE544B"/>
    <w:rsid w:val="00EF668D"/>
    <w:rsid w:val="00F06F1D"/>
    <w:rsid w:val="00F13956"/>
    <w:rsid w:val="00F14D1A"/>
    <w:rsid w:val="00F22193"/>
    <w:rsid w:val="00F229C9"/>
    <w:rsid w:val="00F24F59"/>
    <w:rsid w:val="00F257C1"/>
    <w:rsid w:val="00F32E82"/>
    <w:rsid w:val="00F473C3"/>
    <w:rsid w:val="00F500E0"/>
    <w:rsid w:val="00F512A1"/>
    <w:rsid w:val="00F531D6"/>
    <w:rsid w:val="00F62DCA"/>
    <w:rsid w:val="00F646AA"/>
    <w:rsid w:val="00F649F9"/>
    <w:rsid w:val="00F726EC"/>
    <w:rsid w:val="00F85991"/>
    <w:rsid w:val="00F87E30"/>
    <w:rsid w:val="00F92312"/>
    <w:rsid w:val="00F94FC2"/>
    <w:rsid w:val="00FA16E8"/>
    <w:rsid w:val="00FB18BB"/>
    <w:rsid w:val="00FB5A7E"/>
    <w:rsid w:val="00FB7D97"/>
    <w:rsid w:val="00FC3B5D"/>
    <w:rsid w:val="00FD57B1"/>
    <w:rsid w:val="00FD69CC"/>
    <w:rsid w:val="00FE2602"/>
    <w:rsid w:val="00FE4D3D"/>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9BA541"/>
  <w15:docId w15:val="{E6331E53-AE2A-4FCA-B8B7-7DB51ABB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970A78"/>
    <w:pPr>
      <w:ind w:left="720"/>
      <w:contextualSpacing/>
    </w:pPr>
  </w:style>
  <w:style w:type="character" w:styleId="a6">
    <w:name w:val="Hyperlink"/>
    <w:uiPriority w:val="99"/>
    <w:rsid w:val="00DB3B9A"/>
    <w:rPr>
      <w:rFonts w:cs="Times New Roman"/>
      <w:color w:val="0000FF"/>
      <w:u w:val="single"/>
    </w:rPr>
  </w:style>
  <w:style w:type="character" w:styleId="a7">
    <w:name w:val="FollowedHyperlink"/>
    <w:uiPriority w:val="99"/>
    <w:semiHidden/>
    <w:rsid w:val="003B7A0F"/>
    <w:rPr>
      <w:rFonts w:cs="Times New Roman"/>
      <w:color w:val="800080"/>
      <w:u w:val="single"/>
    </w:rPr>
  </w:style>
  <w:style w:type="paragraph" w:styleId="a8">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semiHidden/>
    <w:locked/>
    <w:rsid w:val="003B7A0F"/>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b">
    <w:name w:val="Нижний колонтитул Знак"/>
    <w:link w:val="ac"/>
    <w:uiPriority w:val="99"/>
    <w:locked/>
    <w:rsid w:val="003B7A0F"/>
    <w:rPr>
      <w:rFonts w:cs="Times New Roman"/>
      <w:sz w:val="24"/>
      <w:szCs w:val="24"/>
    </w:rPr>
  </w:style>
  <w:style w:type="character" w:customStyle="1" w:styleId="ad">
    <w:name w:val="Основной текст Знак"/>
    <w:link w:val="ae"/>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_"/>
    <w:link w:val="31"/>
    <w:uiPriority w:val="99"/>
    <w:locked/>
    <w:rsid w:val="003B7A0F"/>
    <w:rPr>
      <w:sz w:val="28"/>
      <w:shd w:val="clear" w:color="auto" w:fill="FFFFFF"/>
    </w:rPr>
  </w:style>
  <w:style w:type="paragraph" w:customStyle="1" w:styleId="31">
    <w:name w:val="Основной текст3"/>
    <w:basedOn w:val="a"/>
    <w:link w:val="af"/>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0">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1">
    <w:name w:val="а Обычный Знак"/>
    <w:link w:val="af2"/>
    <w:uiPriority w:val="99"/>
    <w:locked/>
    <w:rsid w:val="003B7A0F"/>
    <w:rPr>
      <w:sz w:val="24"/>
    </w:rPr>
  </w:style>
  <w:style w:type="paragraph" w:customStyle="1" w:styleId="af2">
    <w:name w:val="а Обычный"/>
    <w:basedOn w:val="a"/>
    <w:link w:val="af1"/>
    <w:uiPriority w:val="99"/>
    <w:rsid w:val="003B7A0F"/>
    <w:pPr>
      <w:widowControl w:val="0"/>
      <w:spacing w:after="0" w:line="240" w:lineRule="auto"/>
      <w:ind w:firstLine="567"/>
      <w:jc w:val="both"/>
    </w:pPr>
    <w:rPr>
      <w:sz w:val="24"/>
      <w:szCs w:val="20"/>
      <w:lang w:eastAsia="ru-RU"/>
    </w:rPr>
  </w:style>
  <w:style w:type="paragraph" w:customStyle="1" w:styleId="af3">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5"/>
    <w:uiPriority w:val="99"/>
    <w:locked/>
    <w:rsid w:val="003B7A0F"/>
    <w:rPr>
      <w:b/>
      <w:i/>
      <w:sz w:val="24"/>
    </w:rPr>
  </w:style>
  <w:style w:type="paragraph" w:customStyle="1" w:styleId="af5">
    <w:name w:val="а Вопросы ПТК"/>
    <w:basedOn w:val="a"/>
    <w:link w:val="af4"/>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e">
    <w:name w:val="Body Text"/>
    <w:basedOn w:val="a"/>
    <w:link w:val="ad"/>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c">
    <w:name w:val="footer"/>
    <w:basedOn w:val="a"/>
    <w:link w:val="ab"/>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99"/>
    <w:qFormat/>
    <w:rsid w:val="0083598A"/>
    <w:rPr>
      <w:sz w:val="22"/>
      <w:szCs w:val="22"/>
      <w:lang w:eastAsia="en-US"/>
    </w:rPr>
  </w:style>
  <w:style w:type="character" w:customStyle="1" w:styleId="a5">
    <w:name w:val="Абзац списка Знак"/>
    <w:link w:val="a4"/>
    <w:uiPriority w:val="99"/>
    <w:locked/>
    <w:rsid w:val="00CD4C20"/>
    <w:rPr>
      <w:rFonts w:cs="Times New Roman"/>
    </w:rPr>
  </w:style>
  <w:style w:type="paragraph" w:styleId="af7">
    <w:name w:val="header"/>
    <w:basedOn w:val="a"/>
    <w:link w:val="af8"/>
    <w:uiPriority w:val="99"/>
    <w:rsid w:val="00D82D3A"/>
    <w:pPr>
      <w:tabs>
        <w:tab w:val="center" w:pos="4677"/>
        <w:tab w:val="right" w:pos="9355"/>
      </w:tabs>
      <w:spacing w:after="0" w:line="240" w:lineRule="auto"/>
    </w:pPr>
  </w:style>
  <w:style w:type="character" w:customStyle="1" w:styleId="af8">
    <w:name w:val="Верхний колонтитул Знак"/>
    <w:link w:val="af7"/>
    <w:uiPriority w:val="99"/>
    <w:locked/>
    <w:rsid w:val="00D82D3A"/>
    <w:rPr>
      <w:rFonts w:cs="Times New Roman"/>
    </w:rPr>
  </w:style>
  <w:style w:type="paragraph" w:styleId="af9">
    <w:name w:val="Balloon Text"/>
    <w:basedOn w:val="a"/>
    <w:link w:val="afa"/>
    <w:uiPriority w:val="99"/>
    <w:semiHidden/>
    <w:rsid w:val="00D82D3A"/>
    <w:pPr>
      <w:spacing w:after="0" w:line="240" w:lineRule="auto"/>
    </w:pPr>
    <w:rPr>
      <w:rFonts w:ascii="Segoe UI" w:hAnsi="Segoe UI" w:cs="Segoe UI"/>
      <w:sz w:val="18"/>
      <w:szCs w:val="18"/>
    </w:rPr>
  </w:style>
  <w:style w:type="character" w:customStyle="1" w:styleId="afa">
    <w:name w:val="Текст выноски Знак"/>
    <w:link w:val="af9"/>
    <w:uiPriority w:val="99"/>
    <w:semiHidden/>
    <w:locked/>
    <w:rsid w:val="00D82D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898293">
      <w:marLeft w:val="0"/>
      <w:marRight w:val="0"/>
      <w:marTop w:val="0"/>
      <w:marBottom w:val="0"/>
      <w:divBdr>
        <w:top w:val="none" w:sz="0" w:space="0" w:color="auto"/>
        <w:left w:val="none" w:sz="0" w:space="0" w:color="auto"/>
        <w:bottom w:val="none" w:sz="0" w:space="0" w:color="auto"/>
        <w:right w:val="none" w:sz="0" w:space="0" w:color="auto"/>
      </w:divBdr>
    </w:div>
    <w:div w:id="988898294">
      <w:marLeft w:val="0"/>
      <w:marRight w:val="0"/>
      <w:marTop w:val="0"/>
      <w:marBottom w:val="0"/>
      <w:divBdr>
        <w:top w:val="none" w:sz="0" w:space="0" w:color="auto"/>
        <w:left w:val="none" w:sz="0" w:space="0" w:color="auto"/>
        <w:bottom w:val="none" w:sz="0" w:space="0" w:color="auto"/>
        <w:right w:val="none" w:sz="0" w:space="0" w:color="auto"/>
      </w:divBdr>
    </w:div>
    <w:div w:id="988898295">
      <w:marLeft w:val="0"/>
      <w:marRight w:val="0"/>
      <w:marTop w:val="0"/>
      <w:marBottom w:val="0"/>
      <w:divBdr>
        <w:top w:val="none" w:sz="0" w:space="0" w:color="auto"/>
        <w:left w:val="none" w:sz="0" w:space="0" w:color="auto"/>
        <w:bottom w:val="none" w:sz="0" w:space="0" w:color="auto"/>
        <w:right w:val="none" w:sz="0" w:space="0" w:color="auto"/>
      </w:divBdr>
    </w:div>
    <w:div w:id="988898296">
      <w:marLeft w:val="0"/>
      <w:marRight w:val="0"/>
      <w:marTop w:val="0"/>
      <w:marBottom w:val="0"/>
      <w:divBdr>
        <w:top w:val="none" w:sz="0" w:space="0" w:color="auto"/>
        <w:left w:val="none" w:sz="0" w:space="0" w:color="auto"/>
        <w:bottom w:val="none" w:sz="0" w:space="0" w:color="auto"/>
        <w:right w:val="none" w:sz="0" w:space="0" w:color="auto"/>
      </w:divBdr>
    </w:div>
    <w:div w:id="988898297">
      <w:marLeft w:val="0"/>
      <w:marRight w:val="0"/>
      <w:marTop w:val="0"/>
      <w:marBottom w:val="0"/>
      <w:divBdr>
        <w:top w:val="none" w:sz="0" w:space="0" w:color="auto"/>
        <w:left w:val="none" w:sz="0" w:space="0" w:color="auto"/>
        <w:bottom w:val="none" w:sz="0" w:space="0" w:color="auto"/>
        <w:right w:val="none" w:sz="0" w:space="0" w:color="auto"/>
      </w:divBdr>
    </w:div>
    <w:div w:id="9888982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362.html" TargetMode="External"/><Relationship Id="rId13" Type="http://schemas.openxmlformats.org/officeDocument/2006/relationships/hyperlink" Target="http://www.iprbookshop.ru/26491.html" TargetMode="External"/><Relationship Id="rId3" Type="http://schemas.openxmlformats.org/officeDocument/2006/relationships/settings" Target="settings.xml"/><Relationship Id="rId7" Type="http://schemas.openxmlformats.org/officeDocument/2006/relationships/hyperlink" Target="http://www.iprbookshop.ru/26766.html" TargetMode="External"/><Relationship Id="rId12" Type="http://schemas.openxmlformats.org/officeDocument/2006/relationships/hyperlink" Target="http://www.iprbookshop.ru/72523.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6766.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79705.html" TargetMode="External"/><Relationship Id="rId4" Type="http://schemas.openxmlformats.org/officeDocument/2006/relationships/webSettings" Target="webSettings.xml"/><Relationship Id="rId9" Type="http://schemas.openxmlformats.org/officeDocument/2006/relationships/hyperlink" Target="http://www.iprbookshop.ru/61033.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6624</Words>
  <Characters>37758</Characters>
  <Application>Microsoft Office Word</Application>
  <DocSecurity>0</DocSecurity>
  <Lines>314</Lines>
  <Paragraphs>88</Paragraphs>
  <ScaleCrop>false</ScaleCrop>
  <Company/>
  <LinksUpToDate>false</LinksUpToDate>
  <CharactersWithSpaces>44294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31</cp:revision>
  <cp:lastPrinted>2020-04-14T03:43:00Z</cp:lastPrinted>
  <dcterms:created xsi:type="dcterms:W3CDTF">2019-11-25T15:28:00Z</dcterms:created>
  <dcterms:modified xsi:type="dcterms:W3CDTF">2025-04-08T13:08:00Z</dcterms:modified>
</cp:coreProperties>
</file>